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8647DE" w:rsidRPr="00C0568A" w14:paraId="1CEDF289" w14:textId="77777777">
        <w:trPr>
          <w:jc w:val="right"/>
        </w:trPr>
        <w:tc>
          <w:tcPr>
            <w:tcW w:w="6054" w:type="dxa"/>
            <w:gridSpan w:val="3"/>
          </w:tcPr>
          <w:p w14:paraId="657FF6CA" w14:textId="77777777" w:rsidR="008647DE" w:rsidRPr="00434057" w:rsidRDefault="00E926F1">
            <w:pPr>
              <w:pStyle w:val="DienstRat"/>
              <w:rPr>
                <w:lang w:val="it-IT"/>
              </w:rPr>
            </w:pPr>
            <w:r w:rsidRPr="00434057">
              <w:rPr>
                <w:lang w:val="it-IT"/>
              </w:rPr>
              <w:t>Nationalrat</w:t>
            </w:r>
            <w:r w:rsidR="00236E54" w:rsidRPr="00434057">
              <w:rPr>
                <w:lang w:val="it-IT"/>
              </w:rPr>
              <w:br/>
            </w:r>
            <w:r w:rsidRPr="00434057">
              <w:rPr>
                <w:lang w:val="it-IT"/>
              </w:rPr>
              <w:t>Conseil national</w:t>
            </w:r>
            <w:r w:rsidR="00236E54" w:rsidRPr="00434057">
              <w:rPr>
                <w:lang w:val="it-IT"/>
              </w:rPr>
              <w:br/>
            </w:r>
            <w:r w:rsidRPr="00434057">
              <w:rPr>
                <w:lang w:val="it-IT"/>
              </w:rPr>
              <w:t>Consiglio nazionale</w:t>
            </w:r>
            <w:r w:rsidR="00236E54" w:rsidRPr="00434057">
              <w:rPr>
                <w:lang w:val="it-IT"/>
              </w:rPr>
              <w:br/>
            </w:r>
            <w:r w:rsidRPr="00434057">
              <w:rPr>
                <w:lang w:val="it-IT"/>
              </w:rPr>
              <w:t>Cussegl naziunal</w:t>
            </w:r>
          </w:p>
        </w:tc>
        <w:tc>
          <w:tcPr>
            <w:tcW w:w="2516" w:type="dxa"/>
            <w:vAlign w:val="bottom"/>
          </w:tcPr>
          <w:p w14:paraId="792B7F64" w14:textId="77777777" w:rsidR="008647DE" w:rsidRPr="00434057" w:rsidRDefault="008647DE">
            <w:pPr>
              <w:pStyle w:val="Einschreiben"/>
              <w:rPr>
                <w:lang w:val="it-IT"/>
              </w:rPr>
            </w:pPr>
          </w:p>
        </w:tc>
        <w:tc>
          <w:tcPr>
            <w:tcW w:w="1739" w:type="dxa"/>
            <w:vAlign w:val="bottom"/>
          </w:tcPr>
          <w:p w14:paraId="14C321A2" w14:textId="77777777" w:rsidR="008647DE" w:rsidRPr="00434057" w:rsidRDefault="008647DE">
            <w:pPr>
              <w:rPr>
                <w:sz w:val="12"/>
                <w:szCs w:val="12"/>
                <w:lang w:val="it-IT"/>
              </w:rPr>
            </w:pPr>
          </w:p>
        </w:tc>
      </w:tr>
      <w:tr w:rsidR="008647DE" w:rsidRPr="00C0568A" w14:paraId="496B0E88" w14:textId="77777777">
        <w:trPr>
          <w:trHeight w:hRule="exact" w:val="240"/>
          <w:jc w:val="right"/>
        </w:trPr>
        <w:tc>
          <w:tcPr>
            <w:tcW w:w="6054" w:type="dxa"/>
            <w:gridSpan w:val="3"/>
          </w:tcPr>
          <w:p w14:paraId="6F7E2B76" w14:textId="77777777" w:rsidR="008647DE" w:rsidRPr="00434057" w:rsidRDefault="008647DE">
            <w:pPr>
              <w:rPr>
                <w:lang w:val="it-IT"/>
              </w:rPr>
            </w:pPr>
          </w:p>
        </w:tc>
        <w:tc>
          <w:tcPr>
            <w:tcW w:w="2516" w:type="dxa"/>
            <w:vAlign w:val="bottom"/>
          </w:tcPr>
          <w:p w14:paraId="565648D3" w14:textId="77777777" w:rsidR="008647DE" w:rsidRPr="00434057" w:rsidRDefault="008647DE">
            <w:pPr>
              <w:rPr>
                <w:lang w:val="it-IT"/>
              </w:rPr>
            </w:pPr>
          </w:p>
        </w:tc>
        <w:tc>
          <w:tcPr>
            <w:tcW w:w="1739" w:type="dxa"/>
            <w:vAlign w:val="bottom"/>
          </w:tcPr>
          <w:p w14:paraId="4734A357" w14:textId="77777777" w:rsidR="008647DE" w:rsidRPr="00434057" w:rsidRDefault="008647DE">
            <w:pPr>
              <w:rPr>
                <w:lang w:val="it-IT"/>
              </w:rPr>
            </w:pPr>
          </w:p>
        </w:tc>
      </w:tr>
      <w:tr w:rsidR="008647DE" w:rsidRPr="00E926F1" w14:paraId="41C30019" w14:textId="77777777">
        <w:trPr>
          <w:cantSplit/>
          <w:trHeight w:val="517"/>
          <w:jc w:val="right"/>
        </w:trPr>
        <w:tc>
          <w:tcPr>
            <w:tcW w:w="1039" w:type="dxa"/>
            <w:vMerge w:val="restart"/>
          </w:tcPr>
          <w:p w14:paraId="2B194DA6" w14:textId="77777777" w:rsidR="008647DE" w:rsidRPr="00E926F1" w:rsidRDefault="00236E54">
            <w:pPr>
              <w:rPr>
                <w:lang w:val="de-CH"/>
              </w:rPr>
            </w:pPr>
            <w:r w:rsidRPr="00E926F1">
              <w:rPr>
                <w:noProof/>
                <w:lang w:val="de-CH" w:eastAsia="de-CH"/>
              </w:rPr>
              <w:drawing>
                <wp:inline distT="0" distB="0" distL="0" distR="0" wp14:anchorId="352E81B7" wp14:editId="543311EF">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04C4B5C5" w14:textId="77777777" w:rsidR="008647DE" w:rsidRPr="00E926F1" w:rsidRDefault="00236E54">
            <w:pPr>
              <w:rPr>
                <w:lang w:val="de-CH"/>
              </w:rPr>
            </w:pPr>
            <w:r w:rsidRPr="00E926F1">
              <w:rPr>
                <w:noProof/>
                <w:lang w:val="de-CH" w:eastAsia="de-CH"/>
              </w:rPr>
              <w:drawing>
                <wp:inline distT="0" distB="0" distL="0" distR="0" wp14:anchorId="4643F077" wp14:editId="376CDBA0">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097DFF97" w14:textId="77777777" w:rsidR="008647DE" w:rsidRPr="00E926F1" w:rsidRDefault="008647DE">
            <w:pPr>
              <w:rPr>
                <w:lang w:val="de-CH"/>
              </w:rPr>
            </w:pPr>
          </w:p>
        </w:tc>
      </w:tr>
      <w:tr w:rsidR="008647DE" w:rsidRPr="00E926F1" w14:paraId="7E9EF8C9" w14:textId="77777777">
        <w:trPr>
          <w:cantSplit/>
          <w:trHeight w:val="253"/>
          <w:jc w:val="right"/>
        </w:trPr>
        <w:tc>
          <w:tcPr>
            <w:tcW w:w="1039" w:type="dxa"/>
            <w:vMerge/>
          </w:tcPr>
          <w:p w14:paraId="70E79A6B" w14:textId="77777777" w:rsidR="008647DE" w:rsidRPr="00E926F1" w:rsidRDefault="008647DE">
            <w:pPr>
              <w:pStyle w:val="berschrift3"/>
              <w:rPr>
                <w:lang w:val="de-CH"/>
              </w:rPr>
            </w:pPr>
          </w:p>
        </w:tc>
        <w:tc>
          <w:tcPr>
            <w:tcW w:w="2788" w:type="dxa"/>
            <w:vMerge w:val="restart"/>
          </w:tcPr>
          <w:p w14:paraId="001BE4D3" w14:textId="77777777" w:rsidR="008647DE" w:rsidRPr="00E926F1" w:rsidRDefault="00E926F1">
            <w:pPr>
              <w:pStyle w:val="Absender"/>
              <w:rPr>
                <w:lang w:val="de-CH"/>
              </w:rPr>
            </w:pPr>
            <w:r w:rsidRPr="00E926F1">
              <w:rPr>
                <w:lang w:val="de-CH"/>
              </w:rPr>
              <w:t>Die Präsidentin</w:t>
            </w:r>
            <w:r w:rsidR="00236E54" w:rsidRPr="00E926F1">
              <w:rPr>
                <w:lang w:val="de-CH"/>
              </w:rPr>
              <w:br/>
              <w:t>CH-</w:t>
            </w:r>
            <w:r w:rsidRPr="00E926F1">
              <w:rPr>
                <w:lang w:val="de-CH"/>
              </w:rPr>
              <w:t>3003</w:t>
            </w:r>
            <w:r w:rsidR="00236E54" w:rsidRPr="00E926F1">
              <w:rPr>
                <w:lang w:val="de-CH"/>
              </w:rPr>
              <w:t xml:space="preserve"> </w:t>
            </w:r>
            <w:r w:rsidRPr="00E926F1">
              <w:rPr>
                <w:lang w:val="de-CH"/>
              </w:rPr>
              <w:t>Bern</w:t>
            </w:r>
            <w:r w:rsidR="00236E54" w:rsidRPr="00E926F1">
              <w:rPr>
                <w:lang w:val="de-CH"/>
              </w:rPr>
              <w:br/>
              <w:t xml:space="preserve"> </w:t>
            </w:r>
          </w:p>
          <w:p w14:paraId="49261FFC" w14:textId="77777777" w:rsidR="008647DE" w:rsidRPr="00E926F1" w:rsidRDefault="008647DE">
            <w:pPr>
              <w:pStyle w:val="Absender"/>
              <w:rPr>
                <w:lang w:val="de-CH"/>
              </w:rPr>
            </w:pPr>
          </w:p>
          <w:p w14:paraId="56A5DC44" w14:textId="77777777" w:rsidR="008647DE" w:rsidRPr="00E926F1" w:rsidRDefault="008647DE">
            <w:pPr>
              <w:pStyle w:val="Absender"/>
              <w:rPr>
                <w:lang w:val="de-CH"/>
              </w:rPr>
            </w:pPr>
          </w:p>
        </w:tc>
        <w:tc>
          <w:tcPr>
            <w:tcW w:w="6482" w:type="dxa"/>
            <w:gridSpan w:val="3"/>
            <w:vMerge/>
            <w:shd w:val="clear" w:color="auto" w:fill="auto"/>
          </w:tcPr>
          <w:p w14:paraId="33FFFD23" w14:textId="77777777" w:rsidR="008647DE" w:rsidRPr="00E926F1" w:rsidRDefault="008647DE">
            <w:pPr>
              <w:rPr>
                <w:lang w:val="de-CH"/>
              </w:rPr>
            </w:pPr>
          </w:p>
        </w:tc>
      </w:tr>
      <w:tr w:rsidR="008647DE" w:rsidRPr="00E926F1" w14:paraId="2948B159" w14:textId="77777777">
        <w:trPr>
          <w:cantSplit/>
          <w:trHeight w:val="841"/>
          <w:jc w:val="right"/>
        </w:trPr>
        <w:tc>
          <w:tcPr>
            <w:tcW w:w="1039" w:type="dxa"/>
            <w:vMerge/>
          </w:tcPr>
          <w:p w14:paraId="33BB2564" w14:textId="77777777" w:rsidR="008647DE" w:rsidRPr="00E926F1" w:rsidRDefault="008647DE">
            <w:pPr>
              <w:pStyle w:val="berschrift3"/>
              <w:rPr>
                <w:lang w:val="de-CH"/>
              </w:rPr>
            </w:pPr>
          </w:p>
        </w:tc>
        <w:tc>
          <w:tcPr>
            <w:tcW w:w="2788" w:type="dxa"/>
            <w:vMerge/>
          </w:tcPr>
          <w:p w14:paraId="2D96363C" w14:textId="77777777" w:rsidR="008647DE" w:rsidRPr="00E926F1" w:rsidRDefault="008647DE">
            <w:pPr>
              <w:pStyle w:val="Absender"/>
              <w:rPr>
                <w:lang w:val="de-CH"/>
              </w:rPr>
            </w:pPr>
          </w:p>
        </w:tc>
        <w:tc>
          <w:tcPr>
            <w:tcW w:w="6482" w:type="dxa"/>
            <w:gridSpan w:val="3"/>
            <w:shd w:val="clear" w:color="auto" w:fill="auto"/>
          </w:tcPr>
          <w:p w14:paraId="76AB6B84" w14:textId="77777777" w:rsidR="008647DE" w:rsidRPr="00E926F1" w:rsidRDefault="00E926F1">
            <w:pPr>
              <w:pStyle w:val="berschrift1"/>
              <w:rPr>
                <w:lang w:val="de-CH"/>
              </w:rPr>
            </w:pPr>
            <w:r>
              <w:rPr>
                <w:lang w:val="de-CH"/>
              </w:rPr>
              <w:t>900 Jahre Mellikon – 18. August 2013</w:t>
            </w:r>
          </w:p>
        </w:tc>
      </w:tr>
      <w:tr w:rsidR="008647DE" w:rsidRPr="00C0568A" w14:paraId="51A498D0" w14:textId="77777777">
        <w:trPr>
          <w:jc w:val="right"/>
        </w:trPr>
        <w:tc>
          <w:tcPr>
            <w:tcW w:w="1039" w:type="dxa"/>
          </w:tcPr>
          <w:p w14:paraId="64C869B0" w14:textId="77777777" w:rsidR="008647DE" w:rsidRPr="00E926F1" w:rsidRDefault="008647DE">
            <w:pPr>
              <w:spacing w:before="160"/>
              <w:rPr>
                <w:lang w:val="de-CH"/>
              </w:rPr>
            </w:pPr>
          </w:p>
        </w:tc>
        <w:tc>
          <w:tcPr>
            <w:tcW w:w="2788" w:type="dxa"/>
          </w:tcPr>
          <w:p w14:paraId="778B7447" w14:textId="77777777" w:rsidR="008647DE" w:rsidRPr="00E926F1" w:rsidRDefault="00E926F1" w:rsidP="00E926F1">
            <w:pPr>
              <w:spacing w:before="160"/>
              <w:rPr>
                <w:lang w:val="de-CH"/>
              </w:rPr>
            </w:pPr>
            <w:r w:rsidRPr="00E926F1">
              <w:rPr>
                <w:sz w:val="16"/>
                <w:lang w:val="de-CH"/>
              </w:rPr>
              <w:fldChar w:fldCharType="begin"/>
            </w:r>
            <w:r w:rsidRPr="00E926F1">
              <w:rPr>
                <w:sz w:val="16"/>
                <w:lang w:val="de-CH"/>
              </w:rPr>
              <w:instrText xml:space="preserve"> CREATEDATE \@ "d. MMMM yyyy" </w:instrText>
            </w:r>
            <w:r w:rsidRPr="00E926F1">
              <w:rPr>
                <w:sz w:val="16"/>
                <w:lang w:val="de-CH"/>
              </w:rPr>
              <w:fldChar w:fldCharType="separate"/>
            </w:r>
            <w:r>
              <w:rPr>
                <w:noProof/>
                <w:sz w:val="16"/>
                <w:lang w:val="de-CH"/>
              </w:rPr>
              <w:t>18.August 2013</w:t>
            </w:r>
            <w:r w:rsidRPr="00E926F1">
              <w:rPr>
                <w:sz w:val="16"/>
                <w:lang w:val="de-CH"/>
              </w:rPr>
              <w:fldChar w:fldCharType="end"/>
            </w:r>
          </w:p>
        </w:tc>
        <w:tc>
          <w:tcPr>
            <w:tcW w:w="6482" w:type="dxa"/>
            <w:gridSpan w:val="3"/>
          </w:tcPr>
          <w:p w14:paraId="3BF8C4D9" w14:textId="77777777" w:rsidR="008647DE" w:rsidRPr="00E926F1" w:rsidRDefault="00E926F1">
            <w:pPr>
              <w:spacing w:before="160"/>
              <w:rPr>
                <w:i/>
                <w:lang w:val="de-CH"/>
              </w:rPr>
            </w:pPr>
            <w:r w:rsidRPr="00E926F1">
              <w:rPr>
                <w:i/>
                <w:lang w:val="de-CH"/>
              </w:rPr>
              <w:t>Es gilt das gesprochene Wort</w:t>
            </w:r>
          </w:p>
        </w:tc>
      </w:tr>
    </w:tbl>
    <w:p w14:paraId="3287578D" w14:textId="77777777" w:rsidR="008647DE" w:rsidRPr="00E926F1" w:rsidRDefault="008647DE">
      <w:pPr>
        <w:rPr>
          <w:lang w:val="de-CH"/>
        </w:rPr>
      </w:pPr>
    </w:p>
    <w:p w14:paraId="0D369CF5" w14:textId="77777777" w:rsidR="008647DE" w:rsidRPr="00E926F1" w:rsidRDefault="008647DE">
      <w:pPr>
        <w:rPr>
          <w:lang w:val="de-CH"/>
        </w:rPr>
      </w:pPr>
    </w:p>
    <w:p w14:paraId="03302997" w14:textId="77777777" w:rsidR="008647DE" w:rsidRPr="004A04D4" w:rsidRDefault="004A04D4">
      <w:pPr>
        <w:pStyle w:val="Anrede2"/>
        <w:rPr>
          <w:rStyle w:val="Betreff"/>
          <w:rFonts w:ascii="Bookman Old Style" w:hAnsi="Bookman Old Style"/>
          <w:sz w:val="24"/>
          <w:szCs w:val="24"/>
        </w:rPr>
      </w:pPr>
      <w:r>
        <w:rPr>
          <w:rStyle w:val="Betreff"/>
          <w:rFonts w:ascii="Bookman Old Style" w:hAnsi="Bookman Old Style"/>
          <w:sz w:val="24"/>
          <w:szCs w:val="24"/>
        </w:rPr>
        <w:t>Rede</w:t>
      </w:r>
      <w:r w:rsidR="00E926F1" w:rsidRPr="004A04D4">
        <w:rPr>
          <w:rStyle w:val="Betreff"/>
          <w:rFonts w:ascii="Bookman Old Style" w:hAnsi="Bookman Old Style"/>
          <w:sz w:val="24"/>
          <w:szCs w:val="24"/>
        </w:rPr>
        <w:t xml:space="preserve"> von Nationalratspräsidentin Maya Graf</w:t>
      </w:r>
    </w:p>
    <w:p w14:paraId="69B83D60" w14:textId="77777777" w:rsidR="00E926F1" w:rsidRPr="00E926F1" w:rsidRDefault="00E926F1" w:rsidP="00E926F1">
      <w:pPr>
        <w:pStyle w:val="Textblock"/>
        <w:rPr>
          <w:rFonts w:ascii="Bookman Old Style" w:hAnsi="Bookman Old Style"/>
          <w:lang w:val="de-CH"/>
        </w:rPr>
      </w:pPr>
    </w:p>
    <w:p w14:paraId="5C177C91" w14:textId="77777777" w:rsidR="00E926F1" w:rsidRPr="00C0568A" w:rsidRDefault="00E926F1" w:rsidP="00E926F1">
      <w:pPr>
        <w:pStyle w:val="Textblock"/>
        <w:rPr>
          <w:rFonts w:cs="Arial"/>
          <w:sz w:val="24"/>
          <w:szCs w:val="24"/>
          <w:lang w:val="de-CH"/>
        </w:rPr>
      </w:pPr>
      <w:r w:rsidRPr="00C0568A">
        <w:rPr>
          <w:rFonts w:cs="Arial"/>
          <w:sz w:val="24"/>
          <w:szCs w:val="24"/>
          <w:lang w:val="de-CH"/>
        </w:rPr>
        <w:t>Liebe Mellikerinnen, liebe Melliker</w:t>
      </w:r>
    </w:p>
    <w:p w14:paraId="0C12BEB7" w14:textId="77777777" w:rsidR="00E926F1" w:rsidRPr="00C0568A" w:rsidRDefault="00E926F1" w:rsidP="00E926F1">
      <w:pPr>
        <w:pStyle w:val="Textblock"/>
        <w:rPr>
          <w:rFonts w:cs="Arial"/>
          <w:sz w:val="24"/>
          <w:szCs w:val="24"/>
          <w:lang w:val="de-CH"/>
        </w:rPr>
      </w:pPr>
    </w:p>
    <w:p w14:paraId="462B2582" w14:textId="2840437D" w:rsidR="00236E54" w:rsidRPr="00C0568A" w:rsidRDefault="00E926F1" w:rsidP="00340CB9">
      <w:pPr>
        <w:pStyle w:val="Textblock"/>
        <w:spacing w:line="360" w:lineRule="auto"/>
        <w:jc w:val="both"/>
        <w:rPr>
          <w:rFonts w:cs="Arial"/>
          <w:sz w:val="24"/>
          <w:szCs w:val="24"/>
          <w:lang w:val="de-CH"/>
        </w:rPr>
      </w:pPr>
      <w:r w:rsidRPr="00C0568A">
        <w:rPr>
          <w:rFonts w:cs="Arial"/>
          <w:sz w:val="24"/>
          <w:szCs w:val="24"/>
          <w:lang w:val="de-CH"/>
        </w:rPr>
        <w:t xml:space="preserve">Ich freue mich </w:t>
      </w:r>
      <w:r w:rsidR="00843260" w:rsidRPr="00C0568A">
        <w:rPr>
          <w:rFonts w:cs="Arial"/>
          <w:sz w:val="24"/>
          <w:szCs w:val="24"/>
          <w:lang w:val="de-CH"/>
        </w:rPr>
        <w:t xml:space="preserve">sehr </w:t>
      </w:r>
      <w:r w:rsidRPr="00C0568A">
        <w:rPr>
          <w:rFonts w:cs="Arial"/>
          <w:sz w:val="24"/>
          <w:szCs w:val="24"/>
          <w:lang w:val="de-CH"/>
        </w:rPr>
        <w:t xml:space="preserve">hier zu sein! </w:t>
      </w:r>
    </w:p>
    <w:p w14:paraId="6C908EBF" w14:textId="77777777" w:rsidR="00E134C1" w:rsidRPr="00C0568A" w:rsidRDefault="00236E54" w:rsidP="00340CB9">
      <w:pPr>
        <w:pStyle w:val="Textblock"/>
        <w:spacing w:line="360" w:lineRule="auto"/>
        <w:jc w:val="both"/>
        <w:rPr>
          <w:rFonts w:cs="Arial"/>
          <w:color w:val="000000"/>
          <w:sz w:val="24"/>
          <w:szCs w:val="24"/>
          <w:lang w:val="de-DE"/>
        </w:rPr>
      </w:pPr>
      <w:r w:rsidRPr="00C0568A">
        <w:rPr>
          <w:rFonts w:cs="Arial"/>
          <w:sz w:val="24"/>
          <w:szCs w:val="24"/>
          <w:lang w:val="de-CH"/>
        </w:rPr>
        <w:t>Fragt man mich</w:t>
      </w:r>
      <w:r w:rsidR="00E926F1" w:rsidRPr="00C0568A">
        <w:rPr>
          <w:rFonts w:cs="Arial"/>
          <w:sz w:val="24"/>
          <w:szCs w:val="24"/>
          <w:lang w:val="de-CH"/>
        </w:rPr>
        <w:t xml:space="preserve">, was das Schönste </w:t>
      </w:r>
      <w:r w:rsidR="00E926F1" w:rsidRPr="00C0568A">
        <w:rPr>
          <w:rFonts w:cs="Arial"/>
          <w:color w:val="000000"/>
          <w:sz w:val="24"/>
          <w:szCs w:val="24"/>
          <w:lang w:val="de-DE"/>
        </w:rPr>
        <w:t>an meiner Aufgabe als Nationalratspräsident</w:t>
      </w:r>
      <w:r w:rsidRPr="00C0568A">
        <w:rPr>
          <w:rFonts w:cs="Arial"/>
          <w:color w:val="000000"/>
          <w:sz w:val="24"/>
          <w:szCs w:val="24"/>
          <w:lang w:val="de-DE"/>
        </w:rPr>
        <w:t>in</w:t>
      </w:r>
      <w:r w:rsidR="002944A8" w:rsidRPr="00C0568A">
        <w:rPr>
          <w:rFonts w:cs="Arial"/>
          <w:color w:val="000000"/>
          <w:sz w:val="24"/>
          <w:szCs w:val="24"/>
          <w:lang w:val="de-DE"/>
        </w:rPr>
        <w:t xml:space="preserve"> sei</w:t>
      </w:r>
      <w:r w:rsidR="00E926F1" w:rsidRPr="00C0568A">
        <w:rPr>
          <w:rFonts w:cs="Arial"/>
          <w:color w:val="000000"/>
          <w:sz w:val="24"/>
          <w:szCs w:val="24"/>
          <w:lang w:val="de-DE"/>
        </w:rPr>
        <w:t xml:space="preserve">, dann </w:t>
      </w:r>
      <w:r w:rsidR="00843260" w:rsidRPr="00C0568A">
        <w:rPr>
          <w:rFonts w:cs="Arial"/>
          <w:color w:val="000000"/>
          <w:sz w:val="24"/>
          <w:szCs w:val="24"/>
          <w:lang w:val="de-DE"/>
        </w:rPr>
        <w:t>sage ich</w:t>
      </w:r>
      <w:r w:rsidR="00E926F1" w:rsidRPr="00C0568A">
        <w:rPr>
          <w:rFonts w:cs="Arial"/>
          <w:color w:val="000000"/>
          <w:sz w:val="24"/>
          <w:szCs w:val="24"/>
          <w:lang w:val="de-DE"/>
        </w:rPr>
        <w:t xml:space="preserve">: Es sind </w:t>
      </w:r>
      <w:r w:rsidR="00843260" w:rsidRPr="00C0568A">
        <w:rPr>
          <w:rFonts w:cs="Arial"/>
          <w:color w:val="000000"/>
          <w:sz w:val="24"/>
          <w:szCs w:val="24"/>
          <w:lang w:val="de-DE"/>
        </w:rPr>
        <w:t>genau solche Begegnungen und Anlässe</w:t>
      </w:r>
      <w:r w:rsidR="00E134C1" w:rsidRPr="00C0568A">
        <w:rPr>
          <w:rFonts w:cs="Arial"/>
          <w:color w:val="000000"/>
          <w:sz w:val="24"/>
          <w:szCs w:val="24"/>
          <w:lang w:val="de-DE"/>
        </w:rPr>
        <w:t>, an denen ich dieses Jahr</w:t>
      </w:r>
      <w:r w:rsidR="00843260" w:rsidRPr="00C0568A">
        <w:rPr>
          <w:rFonts w:cs="Arial"/>
          <w:color w:val="000000"/>
          <w:sz w:val="24"/>
          <w:szCs w:val="24"/>
          <w:lang w:val="de-DE"/>
        </w:rPr>
        <w:t xml:space="preserve"> an </w:t>
      </w:r>
      <w:r w:rsidR="00E134C1" w:rsidRPr="00C0568A">
        <w:rPr>
          <w:rFonts w:cs="Arial"/>
          <w:color w:val="000000"/>
          <w:sz w:val="24"/>
          <w:szCs w:val="24"/>
          <w:lang w:val="de-DE"/>
        </w:rPr>
        <w:t xml:space="preserve">vielen </w:t>
      </w:r>
      <w:r w:rsidR="00843260" w:rsidRPr="00C0568A">
        <w:rPr>
          <w:rFonts w:cs="Arial"/>
          <w:color w:val="000000"/>
          <w:sz w:val="24"/>
          <w:szCs w:val="24"/>
          <w:lang w:val="de-DE"/>
        </w:rPr>
        <w:t>grossen und kleinen, einzigartigen Orten in der ganzen Schweiz</w:t>
      </w:r>
      <w:r w:rsidR="00E134C1" w:rsidRPr="00C0568A">
        <w:rPr>
          <w:rFonts w:cs="Arial"/>
          <w:color w:val="000000"/>
          <w:sz w:val="24"/>
          <w:szCs w:val="24"/>
          <w:lang w:val="de-DE"/>
        </w:rPr>
        <w:t xml:space="preserve"> teilnehmen darf</w:t>
      </w:r>
      <w:r w:rsidR="00340CB9" w:rsidRPr="00C0568A">
        <w:rPr>
          <w:rFonts w:cs="Arial"/>
          <w:color w:val="000000"/>
          <w:sz w:val="24"/>
          <w:szCs w:val="24"/>
          <w:lang w:val="de-DE"/>
        </w:rPr>
        <w:t>.</w:t>
      </w:r>
      <w:r w:rsidR="00E926F1" w:rsidRPr="00C0568A">
        <w:rPr>
          <w:rFonts w:cs="Arial"/>
          <w:color w:val="000000"/>
          <w:sz w:val="24"/>
          <w:szCs w:val="24"/>
          <w:lang w:val="de-DE"/>
        </w:rPr>
        <w:t xml:space="preserve"> Ich lerne </w:t>
      </w:r>
      <w:r w:rsidR="00E134C1" w:rsidRPr="00C0568A">
        <w:rPr>
          <w:rFonts w:cs="Arial"/>
          <w:color w:val="000000"/>
          <w:sz w:val="24"/>
          <w:szCs w:val="24"/>
          <w:lang w:val="de-DE"/>
        </w:rPr>
        <w:t>so vie</w:t>
      </w:r>
      <w:r w:rsidR="00E926F1" w:rsidRPr="00C0568A">
        <w:rPr>
          <w:rFonts w:cs="Arial"/>
          <w:color w:val="000000"/>
          <w:sz w:val="24"/>
          <w:szCs w:val="24"/>
          <w:lang w:val="de-DE"/>
        </w:rPr>
        <w:t xml:space="preserve">l Neues über unser Land </w:t>
      </w:r>
      <w:r w:rsidR="00340CB9" w:rsidRPr="00C0568A">
        <w:rPr>
          <w:rFonts w:cs="Arial"/>
          <w:color w:val="000000"/>
          <w:sz w:val="24"/>
          <w:szCs w:val="24"/>
          <w:lang w:val="de-DE"/>
        </w:rPr>
        <w:t>kennen</w:t>
      </w:r>
      <w:r w:rsidR="00E134C1" w:rsidRPr="00C0568A">
        <w:rPr>
          <w:rFonts w:cs="Arial"/>
          <w:color w:val="000000"/>
          <w:sz w:val="24"/>
          <w:szCs w:val="24"/>
          <w:lang w:val="de-DE"/>
        </w:rPr>
        <w:t xml:space="preserve"> und bin</w:t>
      </w:r>
      <w:r w:rsidR="00E926F1" w:rsidRPr="00C0568A">
        <w:rPr>
          <w:rFonts w:cs="Arial"/>
          <w:color w:val="000000"/>
          <w:sz w:val="24"/>
          <w:szCs w:val="24"/>
          <w:lang w:val="de-DE"/>
        </w:rPr>
        <w:t xml:space="preserve"> immer wieder überrascht</w:t>
      </w:r>
      <w:r w:rsidR="00E134C1" w:rsidRPr="00C0568A">
        <w:rPr>
          <w:rFonts w:cs="Arial"/>
          <w:color w:val="000000"/>
          <w:sz w:val="24"/>
          <w:szCs w:val="24"/>
          <w:lang w:val="de-DE"/>
        </w:rPr>
        <w:t xml:space="preserve"> von dessen</w:t>
      </w:r>
      <w:r w:rsidR="00340CB9" w:rsidRPr="00C0568A">
        <w:rPr>
          <w:rFonts w:cs="Arial"/>
          <w:color w:val="000000"/>
          <w:sz w:val="24"/>
          <w:szCs w:val="24"/>
          <w:lang w:val="de-DE"/>
        </w:rPr>
        <w:t xml:space="preserve"> Vielfalt</w:t>
      </w:r>
      <w:r w:rsidR="00E926F1" w:rsidRPr="00C0568A">
        <w:rPr>
          <w:rFonts w:cs="Arial"/>
          <w:color w:val="000000"/>
          <w:sz w:val="24"/>
          <w:szCs w:val="24"/>
          <w:lang w:val="de-DE"/>
        </w:rPr>
        <w:t xml:space="preserve">. </w:t>
      </w:r>
    </w:p>
    <w:p w14:paraId="32CD563E" w14:textId="77777777" w:rsidR="0057413B" w:rsidRPr="00C0568A" w:rsidRDefault="00E926F1" w:rsidP="00340CB9">
      <w:pPr>
        <w:pStyle w:val="Textblock"/>
        <w:spacing w:line="360" w:lineRule="auto"/>
        <w:jc w:val="both"/>
        <w:rPr>
          <w:rFonts w:cs="Arial"/>
          <w:color w:val="333333"/>
          <w:sz w:val="24"/>
          <w:szCs w:val="24"/>
          <w:lang w:val="de-CH"/>
        </w:rPr>
      </w:pPr>
      <w:r w:rsidRPr="00C0568A">
        <w:rPr>
          <w:rFonts w:cs="Arial"/>
          <w:color w:val="000000"/>
          <w:sz w:val="24"/>
          <w:szCs w:val="24"/>
          <w:lang w:val="de-DE"/>
        </w:rPr>
        <w:t xml:space="preserve">Herzlichen Dank, dass </w:t>
      </w:r>
      <w:r w:rsidR="002944A8" w:rsidRPr="00C0568A">
        <w:rPr>
          <w:rFonts w:cs="Arial"/>
          <w:color w:val="000000"/>
          <w:sz w:val="24"/>
          <w:szCs w:val="24"/>
          <w:lang w:val="de-DE"/>
        </w:rPr>
        <w:t>ich heute</w:t>
      </w:r>
      <w:r w:rsidRPr="00C0568A">
        <w:rPr>
          <w:rFonts w:cs="Arial"/>
          <w:color w:val="000000"/>
          <w:sz w:val="24"/>
          <w:szCs w:val="24"/>
          <w:lang w:val="de-DE"/>
        </w:rPr>
        <w:t xml:space="preserve"> Te</w:t>
      </w:r>
      <w:r w:rsidR="00340CB9" w:rsidRPr="00C0568A">
        <w:rPr>
          <w:rFonts w:cs="Arial"/>
          <w:color w:val="000000"/>
          <w:sz w:val="24"/>
          <w:szCs w:val="24"/>
          <w:lang w:val="de-DE"/>
        </w:rPr>
        <w:t>il Ihrer Festgemeinde sein darf. Ich gratuliere Ihnen – auch im Namen des eidgenössischen Parlaments – zu Ihrem Dorf, das älter ist</w:t>
      </w:r>
      <w:r w:rsidR="00843260" w:rsidRPr="00C0568A">
        <w:rPr>
          <w:rFonts w:cs="Arial"/>
          <w:color w:val="000000"/>
          <w:sz w:val="24"/>
          <w:szCs w:val="24"/>
          <w:lang w:val="de-DE"/>
        </w:rPr>
        <w:t>,</w:t>
      </w:r>
      <w:r w:rsidR="00340CB9" w:rsidRPr="00C0568A">
        <w:rPr>
          <w:rFonts w:cs="Arial"/>
          <w:color w:val="000000"/>
          <w:sz w:val="24"/>
          <w:szCs w:val="24"/>
          <w:lang w:val="de-DE"/>
        </w:rPr>
        <w:t xml:space="preserve"> als manches andere</w:t>
      </w:r>
      <w:r w:rsidR="002944A8" w:rsidRPr="00C0568A">
        <w:rPr>
          <w:rFonts w:cs="Arial"/>
          <w:color w:val="000000"/>
          <w:sz w:val="24"/>
          <w:szCs w:val="24"/>
          <w:lang w:val="de-DE"/>
        </w:rPr>
        <w:t xml:space="preserve"> in der Schweiz</w:t>
      </w:r>
      <w:r w:rsidR="00340CB9" w:rsidRPr="00C0568A">
        <w:rPr>
          <w:rFonts w:cs="Arial"/>
          <w:color w:val="000000"/>
          <w:sz w:val="24"/>
          <w:szCs w:val="24"/>
          <w:lang w:val="de-DE"/>
        </w:rPr>
        <w:t xml:space="preserve">. </w:t>
      </w:r>
      <w:r w:rsidR="00340CB9" w:rsidRPr="00C0568A">
        <w:rPr>
          <w:rFonts w:cs="Arial"/>
          <w:sz w:val="24"/>
          <w:szCs w:val="24"/>
          <w:lang w:val="de-CH"/>
        </w:rPr>
        <w:t>Stolze 900 Jahre liegen hinter Mellikon. In diesen neun Jahrhunderten steck</w:t>
      </w:r>
      <w:r w:rsidR="00E134C1" w:rsidRPr="00C0568A">
        <w:rPr>
          <w:rFonts w:cs="Arial"/>
          <w:sz w:val="24"/>
          <w:szCs w:val="24"/>
          <w:lang w:val="de-CH"/>
        </w:rPr>
        <w:t xml:space="preserve">t viel Geschichte – auch die ganze Schweizergeschichte. </w:t>
      </w:r>
      <w:r w:rsidR="00FD5E6B" w:rsidRPr="00C0568A">
        <w:rPr>
          <w:rFonts w:cs="Arial"/>
          <w:sz w:val="24"/>
          <w:szCs w:val="24"/>
          <w:lang w:val="de-CH"/>
        </w:rPr>
        <w:t xml:space="preserve">Seit dem Ende des 19. Jahrhunderts gilt ja der </w:t>
      </w:r>
      <w:r w:rsidR="00FD5E6B" w:rsidRPr="00C0568A">
        <w:rPr>
          <w:rFonts w:cs="Arial"/>
          <w:color w:val="333333"/>
          <w:sz w:val="24"/>
          <w:szCs w:val="24"/>
          <w:lang w:val="de-CH"/>
        </w:rPr>
        <w:t xml:space="preserve">Bundesbrief von 1291 als Ausgangspunkt für die Entstehung der Schweizerischen Eidgenossenschaft. </w:t>
      </w:r>
      <w:r w:rsidR="0057413B" w:rsidRPr="00C0568A">
        <w:rPr>
          <w:rFonts w:cs="Arial"/>
          <w:color w:val="333333"/>
          <w:sz w:val="24"/>
          <w:szCs w:val="24"/>
          <w:lang w:val="de-CH"/>
        </w:rPr>
        <w:t xml:space="preserve">Dies war aber fast 180 Jahre nach der urkundlichen erstmaligen Erwähnung Ihrer Ortschaft. Mellikon ist also älter als die Eidgenossenschaft. </w:t>
      </w:r>
    </w:p>
    <w:p w14:paraId="6AE8D8C7" w14:textId="50E7A221" w:rsidR="00BF26B8" w:rsidRPr="00C0568A" w:rsidRDefault="0057413B" w:rsidP="0057413B">
      <w:pPr>
        <w:pStyle w:val="Textblock"/>
        <w:spacing w:line="360" w:lineRule="auto"/>
        <w:jc w:val="both"/>
        <w:rPr>
          <w:rFonts w:cs="Arial"/>
          <w:color w:val="000000" w:themeColor="text1"/>
          <w:sz w:val="24"/>
          <w:szCs w:val="24"/>
          <w:lang w:val="de-DE" w:eastAsia="de-CH"/>
        </w:rPr>
      </w:pPr>
      <w:r w:rsidRPr="00C0568A">
        <w:rPr>
          <w:rFonts w:cs="Arial"/>
          <w:color w:val="333333"/>
          <w:sz w:val="24"/>
          <w:szCs w:val="24"/>
          <w:lang w:val="de-CH"/>
        </w:rPr>
        <w:t xml:space="preserve">Wie viele Geschichten, nicht die </w:t>
      </w:r>
      <w:r w:rsidR="00FD5E6B" w:rsidRPr="00C0568A">
        <w:rPr>
          <w:rFonts w:cs="Arial"/>
          <w:color w:val="000000" w:themeColor="text1"/>
          <w:sz w:val="24"/>
          <w:szCs w:val="24"/>
          <w:lang w:val="de-CH"/>
        </w:rPr>
        <w:t xml:space="preserve">überlieferten </w:t>
      </w:r>
      <w:r w:rsidR="00340CB9" w:rsidRPr="00C0568A">
        <w:rPr>
          <w:rFonts w:cs="Arial"/>
          <w:color w:val="000000" w:themeColor="text1"/>
          <w:sz w:val="24"/>
          <w:szCs w:val="24"/>
          <w:lang w:val="de-CH"/>
        </w:rPr>
        <w:t>Helden</w:t>
      </w:r>
      <w:r w:rsidR="0060773C" w:rsidRPr="00C0568A">
        <w:rPr>
          <w:rFonts w:cs="Arial"/>
          <w:color w:val="000000" w:themeColor="text1"/>
          <w:sz w:val="24"/>
          <w:szCs w:val="24"/>
          <w:lang w:val="de-CH"/>
        </w:rPr>
        <w:t>-</w:t>
      </w:r>
      <w:r w:rsidR="00340CB9" w:rsidRPr="00C0568A">
        <w:rPr>
          <w:rFonts w:cs="Arial"/>
          <w:color w:val="000000" w:themeColor="text1"/>
          <w:sz w:val="24"/>
          <w:szCs w:val="24"/>
          <w:lang w:val="de-CH"/>
        </w:rPr>
        <w:t>, sondern vielmehr Alltagsgeschichten,</w:t>
      </w:r>
      <w:r w:rsidR="0060773C" w:rsidRPr="00C0568A">
        <w:rPr>
          <w:rFonts w:cs="Arial"/>
          <w:color w:val="000000" w:themeColor="text1"/>
          <w:sz w:val="24"/>
          <w:szCs w:val="24"/>
          <w:lang w:val="de-CH"/>
        </w:rPr>
        <w:t xml:space="preserve"> </w:t>
      </w:r>
      <w:r w:rsidRPr="00C0568A">
        <w:rPr>
          <w:rFonts w:cs="Arial"/>
          <w:color w:val="000000" w:themeColor="text1"/>
          <w:sz w:val="24"/>
          <w:szCs w:val="24"/>
          <w:lang w:val="de-CH"/>
        </w:rPr>
        <w:t>könnte daher Mellikon</w:t>
      </w:r>
      <w:r w:rsidR="0060773C" w:rsidRPr="00C0568A">
        <w:rPr>
          <w:rFonts w:cs="Arial"/>
          <w:color w:val="000000" w:themeColor="text1"/>
          <w:sz w:val="24"/>
          <w:szCs w:val="24"/>
          <w:lang w:val="de-CH"/>
        </w:rPr>
        <w:t xml:space="preserve"> </w:t>
      </w:r>
      <w:r w:rsidRPr="00C0568A">
        <w:rPr>
          <w:rFonts w:cs="Arial"/>
          <w:color w:val="000000" w:themeColor="text1"/>
          <w:sz w:val="24"/>
          <w:szCs w:val="24"/>
          <w:lang w:val="de-CH"/>
        </w:rPr>
        <w:t xml:space="preserve">auch als </w:t>
      </w:r>
      <w:r w:rsidR="00373CF7" w:rsidRPr="00C0568A">
        <w:rPr>
          <w:rFonts w:cs="Arial"/>
          <w:color w:val="000000" w:themeColor="text1"/>
          <w:sz w:val="24"/>
          <w:szCs w:val="24"/>
          <w:lang w:val="de-CH"/>
        </w:rPr>
        <w:t xml:space="preserve">bedeutender </w:t>
      </w:r>
      <w:r w:rsidR="005139C8" w:rsidRPr="00C0568A">
        <w:rPr>
          <w:rFonts w:cs="Arial"/>
          <w:color w:val="000000" w:themeColor="text1"/>
          <w:sz w:val="24"/>
          <w:szCs w:val="24"/>
          <w:lang w:val="de-CH"/>
        </w:rPr>
        <w:t xml:space="preserve">Teil unserer Schweizer Geschichte </w:t>
      </w:r>
      <w:r w:rsidRPr="00C0568A">
        <w:rPr>
          <w:rFonts w:cs="Arial"/>
          <w:color w:val="000000" w:themeColor="text1"/>
          <w:sz w:val="24"/>
          <w:szCs w:val="24"/>
          <w:lang w:val="de-CH"/>
        </w:rPr>
        <w:t>erzählen.</w:t>
      </w:r>
      <w:r w:rsidR="00340CB9" w:rsidRPr="00C0568A">
        <w:rPr>
          <w:rFonts w:cs="Arial"/>
          <w:color w:val="000000" w:themeColor="text1"/>
          <w:sz w:val="24"/>
          <w:szCs w:val="24"/>
          <w:lang w:val="de-CH"/>
        </w:rPr>
        <w:t xml:space="preserve"> Geschichten über das Leben und die Menschen in einem kleinen Dorf am Ufer des Rheins</w:t>
      </w:r>
      <w:r w:rsidR="00373CF7" w:rsidRPr="00C0568A">
        <w:rPr>
          <w:rFonts w:cs="Arial"/>
          <w:color w:val="000000" w:themeColor="text1"/>
          <w:sz w:val="24"/>
          <w:szCs w:val="24"/>
          <w:lang w:val="de-CH"/>
        </w:rPr>
        <w:t xml:space="preserve"> -</w:t>
      </w:r>
      <w:r w:rsidR="0060773C" w:rsidRPr="00C0568A">
        <w:rPr>
          <w:rFonts w:cs="Arial"/>
          <w:color w:val="000000" w:themeColor="text1"/>
          <w:sz w:val="24"/>
          <w:szCs w:val="24"/>
          <w:lang w:val="de-CH"/>
        </w:rPr>
        <w:t xml:space="preserve"> kuriose, launige, traurige, abstruse</w:t>
      </w:r>
      <w:r w:rsidR="00340CB9" w:rsidRPr="00C0568A">
        <w:rPr>
          <w:rFonts w:cs="Arial"/>
          <w:color w:val="000000" w:themeColor="text1"/>
          <w:sz w:val="24"/>
          <w:szCs w:val="24"/>
          <w:lang w:val="de-CH"/>
        </w:rPr>
        <w:t>.</w:t>
      </w:r>
      <w:r w:rsidR="0060773C" w:rsidRPr="00C0568A">
        <w:rPr>
          <w:rFonts w:cs="Arial"/>
          <w:color w:val="000000" w:themeColor="text1"/>
          <w:sz w:val="24"/>
          <w:szCs w:val="24"/>
          <w:lang w:val="de-CH"/>
        </w:rPr>
        <w:t xml:space="preserve"> Alltagskultur wird hier geschrieben. </w:t>
      </w:r>
      <w:r w:rsidR="00FD5E6B" w:rsidRPr="00C0568A">
        <w:rPr>
          <w:rFonts w:cs="Arial"/>
          <w:color w:val="000000" w:themeColor="text1"/>
          <w:sz w:val="24"/>
          <w:szCs w:val="24"/>
          <w:lang w:val="de-CH"/>
        </w:rPr>
        <w:t xml:space="preserve">Immerhin weiss ihr Dorf, wo es seinen Namen her </w:t>
      </w:r>
      <w:r w:rsidR="00FD5E6B" w:rsidRPr="00C0568A">
        <w:rPr>
          <w:rFonts w:cs="Arial"/>
          <w:color w:val="000000" w:themeColor="text1"/>
          <w:sz w:val="24"/>
          <w:szCs w:val="24"/>
          <w:lang w:val="de-CH"/>
        </w:rPr>
        <w:lastRenderedPageBreak/>
        <w:t xml:space="preserve">hat: von der Sippe des Mello, die hier </w:t>
      </w:r>
      <w:r w:rsidR="005139C8" w:rsidRPr="00C0568A">
        <w:rPr>
          <w:rFonts w:cs="Arial"/>
          <w:color w:val="000000" w:themeColor="text1"/>
          <w:sz w:val="24"/>
          <w:szCs w:val="24"/>
          <w:lang w:val="de-CH"/>
        </w:rPr>
        <w:t xml:space="preserve">sich hier </w:t>
      </w:r>
      <w:r w:rsidR="00FD5E6B" w:rsidRPr="00C0568A">
        <w:rPr>
          <w:rFonts w:cs="Arial"/>
          <w:color w:val="000000" w:themeColor="text1"/>
          <w:sz w:val="24"/>
          <w:szCs w:val="24"/>
          <w:lang w:val="de-CH"/>
        </w:rPr>
        <w:t xml:space="preserve">am Rheinufer </w:t>
      </w:r>
      <w:r w:rsidR="005139C8" w:rsidRPr="00C0568A">
        <w:rPr>
          <w:rFonts w:cs="Arial"/>
          <w:color w:val="000000" w:themeColor="text1"/>
          <w:sz w:val="24"/>
          <w:szCs w:val="24"/>
          <w:lang w:val="de-CH"/>
        </w:rPr>
        <w:t>niederliess</w:t>
      </w:r>
      <w:r w:rsidR="00FD5E6B" w:rsidRPr="00C0568A">
        <w:rPr>
          <w:rFonts w:cs="Arial"/>
          <w:color w:val="000000" w:themeColor="text1"/>
          <w:sz w:val="24"/>
          <w:szCs w:val="24"/>
          <w:lang w:val="de-CH"/>
        </w:rPr>
        <w:t xml:space="preserve">. Mell-ing-hofun – steht stellvertretend für viele Siedlungen, die im </w:t>
      </w:r>
      <w:r w:rsidR="00BF26B8" w:rsidRPr="00C0568A">
        <w:rPr>
          <w:rFonts w:cs="Arial"/>
          <w:color w:val="000000" w:themeColor="text1"/>
          <w:sz w:val="24"/>
          <w:szCs w:val="24"/>
          <w:lang w:val="de-CH"/>
        </w:rPr>
        <w:t>Mittelalter</w:t>
      </w:r>
      <w:r w:rsidR="00FD5E6B" w:rsidRPr="00C0568A">
        <w:rPr>
          <w:rFonts w:cs="Arial"/>
          <w:color w:val="000000" w:themeColor="text1"/>
          <w:sz w:val="24"/>
          <w:szCs w:val="24"/>
          <w:lang w:val="de-CH"/>
        </w:rPr>
        <w:t xml:space="preserve"> entstanden sind. </w:t>
      </w:r>
    </w:p>
    <w:p w14:paraId="4DDFBFE5" w14:textId="705F0511" w:rsidR="00340CB9" w:rsidRPr="00C0568A" w:rsidRDefault="00843260" w:rsidP="00BF26B8">
      <w:pPr>
        <w:spacing w:line="360" w:lineRule="auto"/>
        <w:jc w:val="both"/>
        <w:rPr>
          <w:rFonts w:cs="Arial"/>
          <w:color w:val="000000"/>
          <w:sz w:val="24"/>
          <w:lang w:val="de-DE" w:eastAsia="de-CH"/>
        </w:rPr>
      </w:pPr>
      <w:r w:rsidRPr="00C0568A">
        <w:rPr>
          <w:rFonts w:cs="Arial"/>
          <w:sz w:val="24"/>
          <w:lang w:val="de-CH"/>
        </w:rPr>
        <w:t xml:space="preserve">Auch ich bin in einem Dorf mit einer reichen und langen </w:t>
      </w:r>
      <w:r w:rsidR="00E134C1" w:rsidRPr="00C0568A">
        <w:rPr>
          <w:rFonts w:cs="Arial"/>
          <w:sz w:val="24"/>
          <w:lang w:val="de-CH"/>
        </w:rPr>
        <w:t>Geschichte aufgewachsen. Sissach, im Kanton Basel-Landschaft</w:t>
      </w:r>
      <w:r w:rsidR="004D0BCA" w:rsidRPr="00C0568A">
        <w:rPr>
          <w:rFonts w:cs="Arial"/>
          <w:sz w:val="24"/>
          <w:lang w:val="de-CH"/>
        </w:rPr>
        <w:t xml:space="preserve"> gelegen, </w:t>
      </w:r>
      <w:r w:rsidR="00E134C1" w:rsidRPr="00C0568A">
        <w:rPr>
          <w:rFonts w:cs="Arial"/>
          <w:sz w:val="24"/>
          <w:lang w:val="de-CH"/>
        </w:rPr>
        <w:t xml:space="preserve"> ist 1225</w:t>
      </w:r>
      <w:r w:rsidRPr="00C0568A">
        <w:rPr>
          <w:rFonts w:cs="Arial"/>
          <w:sz w:val="24"/>
          <w:lang w:val="de-CH"/>
        </w:rPr>
        <w:t xml:space="preserve"> erstmals namentlich </w:t>
      </w:r>
      <w:r w:rsidR="00E134C1" w:rsidRPr="00C0568A">
        <w:rPr>
          <w:rFonts w:cs="Arial"/>
          <w:sz w:val="24"/>
          <w:lang w:val="de-CH"/>
        </w:rPr>
        <w:t xml:space="preserve">als Sissaho </w:t>
      </w:r>
      <w:r w:rsidRPr="00C0568A">
        <w:rPr>
          <w:rFonts w:cs="Arial"/>
          <w:sz w:val="24"/>
          <w:lang w:val="de-CH"/>
        </w:rPr>
        <w:t xml:space="preserve">erwähnt, </w:t>
      </w:r>
      <w:r w:rsidR="00E5000E" w:rsidRPr="00C0568A">
        <w:rPr>
          <w:rFonts w:cs="Arial"/>
          <w:sz w:val="24"/>
          <w:lang w:val="de-CH"/>
        </w:rPr>
        <w:t>und ist</w:t>
      </w:r>
      <w:r w:rsidR="00E134C1" w:rsidRPr="00C0568A">
        <w:rPr>
          <w:rFonts w:cs="Arial"/>
          <w:sz w:val="24"/>
          <w:lang w:val="de-CH"/>
        </w:rPr>
        <w:t xml:space="preserve"> 100 Jahr jünger als</w:t>
      </w:r>
      <w:r w:rsidR="0057413B" w:rsidRPr="00C0568A">
        <w:rPr>
          <w:rFonts w:cs="Arial"/>
          <w:sz w:val="24"/>
          <w:lang w:val="de-CH"/>
        </w:rPr>
        <w:t xml:space="preserve"> Ihr</w:t>
      </w:r>
      <w:r w:rsidR="00E134C1" w:rsidRPr="00C0568A">
        <w:rPr>
          <w:rFonts w:cs="Arial"/>
          <w:sz w:val="24"/>
          <w:lang w:val="de-CH"/>
        </w:rPr>
        <w:t xml:space="preserve"> Dorf. Heute</w:t>
      </w:r>
      <w:r w:rsidRPr="00C0568A">
        <w:rPr>
          <w:rFonts w:cs="Arial"/>
          <w:sz w:val="24"/>
          <w:lang w:val="de-CH"/>
        </w:rPr>
        <w:t xml:space="preserve"> hat </w:t>
      </w:r>
      <w:r w:rsidR="0057413B" w:rsidRPr="00C0568A">
        <w:rPr>
          <w:rFonts w:cs="Arial"/>
          <w:sz w:val="24"/>
          <w:lang w:val="de-CH"/>
        </w:rPr>
        <w:t xml:space="preserve">es </w:t>
      </w:r>
      <w:r w:rsidRPr="00C0568A">
        <w:rPr>
          <w:rFonts w:cs="Arial"/>
          <w:sz w:val="24"/>
          <w:lang w:val="de-CH"/>
        </w:rPr>
        <w:t xml:space="preserve">6‘300 Einwohner und </w:t>
      </w:r>
      <w:r w:rsidR="004D0BCA" w:rsidRPr="00C0568A">
        <w:rPr>
          <w:rFonts w:cs="Arial"/>
          <w:sz w:val="24"/>
          <w:lang w:val="de-CH"/>
        </w:rPr>
        <w:t xml:space="preserve">nimmt als Schnittpunkt </w:t>
      </w:r>
      <w:r w:rsidR="00E134C1" w:rsidRPr="00C0568A">
        <w:rPr>
          <w:rFonts w:cs="Arial"/>
          <w:sz w:val="24"/>
          <w:lang w:val="de-CH"/>
        </w:rPr>
        <w:t>zweier Flüsse, die dort in die Ergolz fliessen</w:t>
      </w:r>
      <w:r w:rsidR="004D0BCA" w:rsidRPr="00C0568A">
        <w:rPr>
          <w:rFonts w:cs="Arial"/>
          <w:sz w:val="24"/>
          <w:lang w:val="de-CH"/>
        </w:rPr>
        <w:t xml:space="preserve"> </w:t>
      </w:r>
      <w:r w:rsidR="00E134C1" w:rsidRPr="00C0568A">
        <w:rPr>
          <w:rFonts w:cs="Arial"/>
          <w:sz w:val="24"/>
          <w:lang w:val="de-CH"/>
        </w:rPr>
        <w:t xml:space="preserve">eine </w:t>
      </w:r>
      <w:r w:rsidR="004D0BCA" w:rsidRPr="00C0568A">
        <w:rPr>
          <w:rFonts w:cs="Arial"/>
          <w:sz w:val="24"/>
          <w:lang w:val="de-CH"/>
        </w:rPr>
        <w:t>Zentrumsfunktion</w:t>
      </w:r>
      <w:r w:rsidR="00E134C1" w:rsidRPr="00C0568A">
        <w:rPr>
          <w:rFonts w:cs="Arial"/>
          <w:sz w:val="24"/>
          <w:lang w:val="de-CH"/>
        </w:rPr>
        <w:t xml:space="preserve"> im Oberbaselbiet </w:t>
      </w:r>
      <w:r w:rsidR="0057413B" w:rsidRPr="00C0568A">
        <w:rPr>
          <w:rFonts w:cs="Arial"/>
          <w:sz w:val="24"/>
          <w:lang w:val="de-CH"/>
        </w:rPr>
        <w:t>ein</w:t>
      </w:r>
      <w:r w:rsidR="00E134C1" w:rsidRPr="00C0568A">
        <w:rPr>
          <w:rFonts w:cs="Arial"/>
          <w:sz w:val="24"/>
          <w:lang w:val="de-CH"/>
        </w:rPr>
        <w:t>. Dieser Fluss Ergolz mündet bei Augst in den Rhein, in „Ihren Rhein“, an dem Sie alle stroma</w:t>
      </w:r>
      <w:r w:rsidR="00446B07" w:rsidRPr="00C0568A">
        <w:rPr>
          <w:rFonts w:cs="Arial"/>
          <w:sz w:val="24"/>
          <w:lang w:val="de-CH"/>
        </w:rPr>
        <w:t xml:space="preserve">ufwärts leben und heute </w:t>
      </w:r>
      <w:r w:rsidR="0057413B" w:rsidRPr="00C0568A">
        <w:rPr>
          <w:rFonts w:cs="Arial"/>
          <w:sz w:val="24"/>
          <w:lang w:val="de-CH"/>
        </w:rPr>
        <w:t xml:space="preserve">gemeinsam </w:t>
      </w:r>
      <w:r w:rsidR="00446B07" w:rsidRPr="00C0568A">
        <w:rPr>
          <w:rFonts w:cs="Arial"/>
          <w:sz w:val="24"/>
          <w:lang w:val="de-CH"/>
        </w:rPr>
        <w:t xml:space="preserve">feiern. </w:t>
      </w:r>
      <w:r w:rsidR="004D0BCA" w:rsidRPr="00C0568A">
        <w:rPr>
          <w:rFonts w:cs="Arial"/>
          <w:sz w:val="24"/>
          <w:lang w:val="de-CH"/>
        </w:rPr>
        <w:t>Unsere beiden</w:t>
      </w:r>
      <w:r w:rsidR="00446B07" w:rsidRPr="00C0568A">
        <w:rPr>
          <w:rFonts w:cs="Arial"/>
          <w:sz w:val="24"/>
          <w:lang w:val="de-CH"/>
        </w:rPr>
        <w:t xml:space="preserve"> Gemeinden wie auch unsere beiden</w:t>
      </w:r>
      <w:r w:rsidR="004D0BCA" w:rsidRPr="00C0568A">
        <w:rPr>
          <w:rFonts w:cs="Arial"/>
          <w:sz w:val="24"/>
          <w:lang w:val="de-CH"/>
        </w:rPr>
        <w:t xml:space="preserve"> Kantone verbindet </w:t>
      </w:r>
      <w:r w:rsidR="00446B07" w:rsidRPr="00C0568A">
        <w:rPr>
          <w:rFonts w:cs="Arial"/>
          <w:sz w:val="24"/>
          <w:lang w:val="de-CH"/>
        </w:rPr>
        <w:t xml:space="preserve">somit </w:t>
      </w:r>
      <w:r w:rsidR="004D0BCA" w:rsidRPr="00C0568A">
        <w:rPr>
          <w:rFonts w:cs="Arial"/>
          <w:sz w:val="24"/>
          <w:lang w:val="de-CH"/>
        </w:rPr>
        <w:t xml:space="preserve">der Rhein. </w:t>
      </w:r>
      <w:r w:rsidRPr="00C0568A">
        <w:rPr>
          <w:rFonts w:cs="Arial"/>
          <w:sz w:val="24"/>
          <w:lang w:val="de-CH"/>
        </w:rPr>
        <w:t>Von unserem Aussichtspunkt gerade oberhalb unseres Bauernhofes, von der Sissacherfluh</w:t>
      </w:r>
      <w:r w:rsidR="004D0BCA" w:rsidRPr="00C0568A">
        <w:rPr>
          <w:rFonts w:cs="Arial"/>
          <w:sz w:val="24"/>
          <w:lang w:val="de-CH"/>
        </w:rPr>
        <w:t>,</w:t>
      </w:r>
      <w:r w:rsidRPr="00C0568A">
        <w:rPr>
          <w:rFonts w:cs="Arial"/>
          <w:sz w:val="24"/>
          <w:lang w:val="de-CH"/>
        </w:rPr>
        <w:t xml:space="preserve"> sehen wir gut bis nach Rheinfelden und die Rheinebene </w:t>
      </w:r>
      <w:r w:rsidR="00446B07" w:rsidRPr="00C0568A">
        <w:rPr>
          <w:rFonts w:cs="Arial"/>
          <w:sz w:val="24"/>
          <w:lang w:val="de-CH"/>
        </w:rPr>
        <w:t xml:space="preserve">hinauf, wir können auch gut beobachten, wenn ein Gewitter bei uns vorbei, rheinaufwärts zieht. Heute zum Glück nicht bis </w:t>
      </w:r>
      <w:r w:rsidRPr="00C0568A">
        <w:rPr>
          <w:rFonts w:cs="Arial"/>
          <w:sz w:val="24"/>
          <w:lang w:val="de-CH"/>
        </w:rPr>
        <w:t>Mellikon</w:t>
      </w:r>
      <w:r w:rsidR="004D0BCA" w:rsidRPr="00C0568A">
        <w:rPr>
          <w:rFonts w:cs="Arial"/>
          <w:sz w:val="24"/>
          <w:lang w:val="de-CH"/>
        </w:rPr>
        <w:t>…</w:t>
      </w:r>
      <w:r w:rsidRPr="00C0568A">
        <w:rPr>
          <w:rFonts w:cs="Arial"/>
          <w:sz w:val="24"/>
          <w:lang w:val="de-CH"/>
        </w:rPr>
        <w:t xml:space="preserve"> </w:t>
      </w:r>
    </w:p>
    <w:p w14:paraId="2A7B61C2" w14:textId="6CB26E00" w:rsidR="00A15DC0" w:rsidRPr="00C0568A" w:rsidRDefault="00A15DC0" w:rsidP="009249E5">
      <w:pPr>
        <w:pStyle w:val="StandardWeb"/>
        <w:spacing w:line="360" w:lineRule="auto"/>
        <w:jc w:val="both"/>
        <w:rPr>
          <w:rFonts w:ascii="Arial" w:hAnsi="Arial" w:cs="Arial"/>
          <w:b/>
          <w:lang w:eastAsia="fr-CH"/>
        </w:rPr>
      </w:pPr>
      <w:r w:rsidRPr="00C0568A">
        <w:rPr>
          <w:rFonts w:ascii="Arial" w:hAnsi="Arial" w:cs="Arial"/>
          <w:color w:val="000000"/>
          <w:lang w:val="de-DE"/>
        </w:rPr>
        <w:t>Die Gemeinde</w:t>
      </w:r>
      <w:r w:rsidR="009249E5" w:rsidRPr="00C0568A">
        <w:rPr>
          <w:rFonts w:ascii="Arial" w:hAnsi="Arial" w:cs="Arial"/>
          <w:color w:val="000000"/>
          <w:lang w:val="de-DE"/>
        </w:rPr>
        <w:t xml:space="preserve"> </w:t>
      </w:r>
      <w:r w:rsidRPr="00C0568A">
        <w:rPr>
          <w:rFonts w:ascii="Arial" w:hAnsi="Arial" w:cs="Arial"/>
          <w:color w:val="000000"/>
          <w:lang w:val="de-DE"/>
        </w:rPr>
        <w:t xml:space="preserve">– oder umgangssprachlich gemeint: das Dorf - </w:t>
      </w:r>
      <w:r w:rsidR="009249E5" w:rsidRPr="00C0568A">
        <w:rPr>
          <w:rFonts w:ascii="Arial" w:hAnsi="Arial" w:cs="Arial"/>
          <w:color w:val="000000"/>
          <w:lang w:val="de-DE"/>
        </w:rPr>
        <w:t>ist die kleinste, mit vielen politischen Kompetenzen ausgestattete Verwaltungseinheit der Schweiz.</w:t>
      </w:r>
      <w:r w:rsidR="009249E5" w:rsidRPr="00C0568A">
        <w:rPr>
          <w:rFonts w:ascii="Arial" w:hAnsi="Arial" w:cs="Arial"/>
          <w:lang w:eastAsia="fr-CH"/>
        </w:rPr>
        <w:t xml:space="preserve"> Und </w:t>
      </w:r>
      <w:r w:rsidRPr="00C0568A">
        <w:rPr>
          <w:rFonts w:ascii="Arial" w:hAnsi="Arial" w:cs="Arial"/>
          <w:lang w:eastAsia="fr-CH"/>
        </w:rPr>
        <w:t>ist</w:t>
      </w:r>
      <w:r w:rsidR="00A96927" w:rsidRPr="00C0568A">
        <w:rPr>
          <w:rFonts w:ascii="Arial" w:hAnsi="Arial" w:cs="Arial"/>
          <w:lang w:eastAsia="fr-CH"/>
        </w:rPr>
        <w:t xml:space="preserve"> eine sehr </w:t>
      </w:r>
      <w:r w:rsidR="00BB7858" w:rsidRPr="00C0568A">
        <w:rPr>
          <w:rFonts w:ascii="Arial" w:hAnsi="Arial" w:cs="Arial"/>
          <w:lang w:eastAsia="fr-CH"/>
        </w:rPr>
        <w:t>wichtige</w:t>
      </w:r>
      <w:r w:rsidR="00A96927" w:rsidRPr="00C0568A">
        <w:rPr>
          <w:rFonts w:ascii="Arial" w:hAnsi="Arial" w:cs="Arial"/>
          <w:lang w:eastAsia="fr-CH"/>
        </w:rPr>
        <w:t xml:space="preserve"> Staatsebene. </w:t>
      </w:r>
      <w:r w:rsidR="004B6E81" w:rsidRPr="00C0568A">
        <w:rPr>
          <w:rFonts w:ascii="Arial" w:hAnsi="Arial" w:cs="Arial"/>
          <w:lang w:eastAsia="fr-CH"/>
        </w:rPr>
        <w:t xml:space="preserve">Sie </w:t>
      </w:r>
      <w:r w:rsidRPr="00C0568A">
        <w:rPr>
          <w:rFonts w:ascii="Arial" w:hAnsi="Arial" w:cs="Arial"/>
          <w:lang w:eastAsia="fr-CH"/>
        </w:rPr>
        <w:t>wird</w:t>
      </w:r>
      <w:r w:rsidR="004B6E81" w:rsidRPr="00C0568A">
        <w:rPr>
          <w:rFonts w:ascii="Arial" w:hAnsi="Arial" w:cs="Arial"/>
          <w:lang w:eastAsia="fr-CH"/>
        </w:rPr>
        <w:t xml:space="preserve"> darum gerne als „Keimzellen der schweizerische</w:t>
      </w:r>
      <w:r w:rsidRPr="00C0568A">
        <w:rPr>
          <w:rFonts w:ascii="Arial" w:hAnsi="Arial" w:cs="Arial"/>
          <w:lang w:eastAsia="fr-CH"/>
        </w:rPr>
        <w:t>n Demokratie“ bezeichnet, da sich</w:t>
      </w:r>
      <w:r w:rsidR="004B6E81" w:rsidRPr="00C0568A">
        <w:rPr>
          <w:rFonts w:ascii="Arial" w:hAnsi="Arial" w:cs="Arial"/>
          <w:lang w:eastAsia="fr-CH"/>
        </w:rPr>
        <w:t xml:space="preserve"> die Bürgerinnen und Bürger </w:t>
      </w:r>
      <w:r w:rsidRPr="00C0568A">
        <w:rPr>
          <w:rFonts w:ascii="Arial" w:hAnsi="Arial" w:cs="Arial"/>
          <w:lang w:eastAsia="fr-CH"/>
        </w:rPr>
        <w:t xml:space="preserve">in ihr </w:t>
      </w:r>
      <w:r w:rsidR="004B6E81" w:rsidRPr="00C0568A">
        <w:rPr>
          <w:rFonts w:ascii="Arial" w:hAnsi="Arial" w:cs="Arial"/>
          <w:lang w:eastAsia="fr-CH"/>
        </w:rPr>
        <w:t xml:space="preserve">am stärksten politisch beteiligen können. </w:t>
      </w:r>
    </w:p>
    <w:p w14:paraId="5A8EFEE5" w14:textId="57FB04D5" w:rsidR="00A96927" w:rsidRPr="00C0568A" w:rsidRDefault="00A96927" w:rsidP="00E5000E">
      <w:pPr>
        <w:pStyle w:val="StandardWeb"/>
        <w:spacing w:line="360" w:lineRule="auto"/>
        <w:jc w:val="both"/>
        <w:rPr>
          <w:rFonts w:cs="Arial"/>
          <w:lang w:eastAsia="fr-CH"/>
        </w:rPr>
      </w:pPr>
      <w:r w:rsidRPr="00C0568A">
        <w:rPr>
          <w:rFonts w:ascii="Arial" w:hAnsi="Arial" w:cs="Arial"/>
          <w:lang w:eastAsia="fr-CH"/>
        </w:rPr>
        <w:t xml:space="preserve">Nur wenige andere europäische Länder messen ihren Gemeinden eine so wichtige Rolle zu. </w:t>
      </w:r>
      <w:r w:rsidR="009249E5" w:rsidRPr="00C0568A">
        <w:rPr>
          <w:rFonts w:ascii="Arial" w:hAnsi="Arial" w:cs="Arial"/>
          <w:color w:val="000000"/>
          <w:lang w:val="de-DE"/>
        </w:rPr>
        <w:t xml:space="preserve">Bis 1999 erwähnte die Bundesverfassung die Gemeinden nicht. Artikel 50 der neuen Verfassung verpflichtet den Bund, die möglichen Folgen seines Tuns auf die Gemeinden zu beachten und dabei auf die besondere Situation der Städte und der Agglomerationen sowie der Berggebiete Rücksicht zu nehmen. </w:t>
      </w:r>
    </w:p>
    <w:p w14:paraId="3AD57F91" w14:textId="0E914A50" w:rsidR="001C3CFF" w:rsidRPr="00C0568A" w:rsidRDefault="00537C76" w:rsidP="00434057">
      <w:pPr>
        <w:autoSpaceDE w:val="0"/>
        <w:autoSpaceDN w:val="0"/>
        <w:adjustRightInd w:val="0"/>
        <w:spacing w:line="360" w:lineRule="auto"/>
        <w:jc w:val="both"/>
        <w:rPr>
          <w:rFonts w:cs="Arial"/>
          <w:sz w:val="24"/>
          <w:lang w:val="de-CH" w:eastAsia="fr-CH"/>
        </w:rPr>
      </w:pPr>
      <w:r w:rsidRPr="00C0568A">
        <w:rPr>
          <w:rFonts w:cs="Arial"/>
          <w:sz w:val="24"/>
          <w:lang w:val="de-CH" w:eastAsia="fr-CH"/>
        </w:rPr>
        <w:t xml:space="preserve">Das gesellschaftliche und politische Umfeld der </w:t>
      </w:r>
      <w:r w:rsidR="00434057" w:rsidRPr="00C0568A">
        <w:rPr>
          <w:rFonts w:cs="Arial"/>
          <w:sz w:val="24"/>
          <w:lang w:val="de-CH" w:eastAsia="fr-CH"/>
        </w:rPr>
        <w:t xml:space="preserve">Gemeinden </w:t>
      </w:r>
      <w:r w:rsidRPr="00C0568A">
        <w:rPr>
          <w:rFonts w:cs="Arial"/>
          <w:sz w:val="24"/>
          <w:lang w:val="de-CH" w:eastAsia="fr-CH"/>
        </w:rPr>
        <w:t xml:space="preserve">hat sich in den letzten </w:t>
      </w:r>
      <w:r w:rsidR="00434057" w:rsidRPr="00C0568A">
        <w:rPr>
          <w:rFonts w:cs="Arial"/>
          <w:sz w:val="24"/>
          <w:lang w:val="de-CH" w:eastAsia="fr-CH"/>
        </w:rPr>
        <w:t>zwei Jahrzehnten</w:t>
      </w:r>
      <w:r w:rsidRPr="00C0568A">
        <w:rPr>
          <w:rFonts w:cs="Arial"/>
          <w:sz w:val="24"/>
          <w:lang w:val="de-CH" w:eastAsia="fr-CH"/>
        </w:rPr>
        <w:t xml:space="preserve"> </w:t>
      </w:r>
      <w:r w:rsidR="00434057" w:rsidRPr="00C0568A">
        <w:rPr>
          <w:rFonts w:cs="Arial"/>
          <w:sz w:val="24"/>
          <w:lang w:val="de-CH" w:eastAsia="fr-CH"/>
        </w:rPr>
        <w:t>stark</w:t>
      </w:r>
      <w:r w:rsidRPr="00C0568A">
        <w:rPr>
          <w:rFonts w:cs="Arial"/>
          <w:sz w:val="24"/>
          <w:lang w:val="de-CH" w:eastAsia="fr-CH"/>
        </w:rPr>
        <w:t xml:space="preserve"> gewandelt.</w:t>
      </w:r>
      <w:r w:rsidR="00434057" w:rsidRPr="00C0568A">
        <w:rPr>
          <w:rFonts w:cs="Arial"/>
          <w:sz w:val="24"/>
          <w:lang w:val="de-CH" w:eastAsia="fr-CH"/>
        </w:rPr>
        <w:t xml:space="preserve"> </w:t>
      </w:r>
      <w:r w:rsidRPr="00C0568A">
        <w:rPr>
          <w:rFonts w:cs="Arial"/>
          <w:sz w:val="24"/>
          <w:lang w:val="de-CH" w:eastAsia="fr-CH"/>
        </w:rPr>
        <w:t xml:space="preserve">Die politischen Entscheidungen sind komplexer geworden, </w:t>
      </w:r>
      <w:r w:rsidR="00434057" w:rsidRPr="00C0568A">
        <w:rPr>
          <w:rFonts w:cs="Arial"/>
          <w:sz w:val="24"/>
          <w:lang w:val="de-CH" w:eastAsia="fr-CH"/>
        </w:rPr>
        <w:t xml:space="preserve">- das gilt übrigens auch für die eidgenössische Ebene. Wenn eine Gemeinde etwas in Angriff nehmen will, so muss sie vermehrt auf neue Aspekte </w:t>
      </w:r>
      <w:r w:rsidR="00434057" w:rsidRPr="00C0568A">
        <w:rPr>
          <w:rFonts w:cs="Arial"/>
          <w:sz w:val="24"/>
          <w:lang w:val="de-CH" w:eastAsia="fr-CH"/>
        </w:rPr>
        <w:lastRenderedPageBreak/>
        <w:t xml:space="preserve">eingehen – auf ökologische und soziale Nachhaltigkeit zum Beispiel. </w:t>
      </w:r>
      <w:r w:rsidR="00566FE9" w:rsidRPr="00C0568A">
        <w:rPr>
          <w:rFonts w:cs="Arial"/>
          <w:sz w:val="24"/>
          <w:lang w:val="de-CH" w:eastAsia="fr-CH"/>
        </w:rPr>
        <w:t>Und v</w:t>
      </w:r>
      <w:r w:rsidR="00CD04A9" w:rsidRPr="00C0568A">
        <w:rPr>
          <w:rFonts w:cs="Arial"/>
          <w:sz w:val="24"/>
          <w:lang w:val="de-CH" w:eastAsia="fr-CH"/>
        </w:rPr>
        <w:t xml:space="preserve">ieles ist – gemäss dem Subsidiaritätsprinzip - auch von oben </w:t>
      </w:r>
      <w:r w:rsidR="00086E7B" w:rsidRPr="00C0568A">
        <w:rPr>
          <w:rFonts w:cs="Arial"/>
          <w:sz w:val="24"/>
          <w:lang w:val="de-CH" w:eastAsia="fr-CH"/>
        </w:rPr>
        <w:t>nach</w:t>
      </w:r>
      <w:r w:rsidR="00CD04A9" w:rsidRPr="00C0568A">
        <w:rPr>
          <w:rFonts w:cs="Arial"/>
          <w:sz w:val="24"/>
          <w:lang w:val="de-CH" w:eastAsia="fr-CH"/>
        </w:rPr>
        <w:t xml:space="preserve"> unten delegiert worden: soziale und planerische Aufgaben zum Beispiel</w:t>
      </w:r>
      <w:r w:rsidR="00E5000E" w:rsidRPr="00C0568A">
        <w:rPr>
          <w:rFonts w:cs="Arial"/>
          <w:sz w:val="24"/>
          <w:lang w:val="de-CH" w:eastAsia="fr-CH"/>
        </w:rPr>
        <w:t xml:space="preserve"> oder das Bildungswesen mit Harmos</w:t>
      </w:r>
      <w:r w:rsidR="00CD04A9" w:rsidRPr="00C0568A">
        <w:rPr>
          <w:rFonts w:cs="Arial"/>
          <w:sz w:val="24"/>
          <w:lang w:val="de-CH" w:eastAsia="fr-CH"/>
        </w:rPr>
        <w:t xml:space="preserve">. </w:t>
      </w:r>
      <w:r w:rsidR="00434057" w:rsidRPr="00C0568A">
        <w:rPr>
          <w:rFonts w:cs="Arial"/>
          <w:sz w:val="24"/>
          <w:lang w:val="de-CH" w:eastAsia="fr-CH"/>
        </w:rPr>
        <w:t>Damit steigen die</w:t>
      </w:r>
      <w:r w:rsidRPr="00C0568A">
        <w:rPr>
          <w:rFonts w:cs="Arial"/>
          <w:sz w:val="24"/>
          <w:lang w:val="de-CH" w:eastAsia="fr-CH"/>
        </w:rPr>
        <w:t xml:space="preserve"> Anforderungen</w:t>
      </w:r>
      <w:r w:rsidR="00434057" w:rsidRPr="00C0568A">
        <w:rPr>
          <w:rFonts w:cs="Arial"/>
          <w:sz w:val="24"/>
          <w:lang w:val="de-CH" w:eastAsia="fr-CH"/>
        </w:rPr>
        <w:t xml:space="preserve"> an </w:t>
      </w:r>
      <w:r w:rsidR="0088223C" w:rsidRPr="00C0568A">
        <w:rPr>
          <w:rFonts w:cs="Arial"/>
          <w:sz w:val="24"/>
          <w:lang w:val="de-CH" w:eastAsia="fr-CH"/>
        </w:rPr>
        <w:t>jene, die entscheiden</w:t>
      </w:r>
      <w:r w:rsidR="00434057" w:rsidRPr="00C0568A">
        <w:rPr>
          <w:rFonts w:cs="Arial"/>
          <w:sz w:val="24"/>
          <w:lang w:val="de-CH" w:eastAsia="fr-CH"/>
        </w:rPr>
        <w:t xml:space="preserve">. Laut dem Politologen Andreas </w:t>
      </w:r>
      <w:r w:rsidR="00C0568A" w:rsidRPr="00C0568A">
        <w:rPr>
          <w:rFonts w:cs="Arial"/>
          <w:sz w:val="24"/>
          <w:lang w:val="de-CH" w:eastAsia="fr-CH"/>
        </w:rPr>
        <w:t xml:space="preserve">Ladner, </w:t>
      </w:r>
      <w:r w:rsidR="00434057" w:rsidRPr="00C0568A">
        <w:rPr>
          <w:rFonts w:cs="Arial"/>
          <w:sz w:val="24"/>
          <w:lang w:val="de-CH" w:eastAsia="fr-CH"/>
        </w:rPr>
        <w:t xml:space="preserve">der seit Jahren die </w:t>
      </w:r>
      <w:r w:rsidR="00C0568A" w:rsidRPr="00C0568A">
        <w:rPr>
          <w:rFonts w:cs="Arial"/>
          <w:sz w:val="24"/>
          <w:lang w:val="de-CH" w:eastAsia="fr-CH"/>
        </w:rPr>
        <w:t xml:space="preserve">Gemeindepolitik </w:t>
      </w:r>
      <w:r w:rsidR="00434057" w:rsidRPr="00C0568A">
        <w:rPr>
          <w:rFonts w:cs="Arial"/>
          <w:sz w:val="24"/>
          <w:lang w:val="de-CH" w:eastAsia="fr-CH"/>
        </w:rPr>
        <w:t xml:space="preserve">in der Schweiz erforscht, sind </w:t>
      </w:r>
      <w:r w:rsidR="0088223C" w:rsidRPr="00C0568A">
        <w:rPr>
          <w:rFonts w:cs="Arial"/>
          <w:sz w:val="24"/>
          <w:lang w:val="de-CH" w:eastAsia="fr-CH"/>
        </w:rPr>
        <w:t>im gleichen Zug</w:t>
      </w:r>
      <w:r w:rsidR="00434057" w:rsidRPr="00C0568A">
        <w:rPr>
          <w:rFonts w:cs="Arial"/>
          <w:sz w:val="24"/>
          <w:lang w:val="de-CH" w:eastAsia="fr-CH"/>
        </w:rPr>
        <w:t xml:space="preserve"> auch die Ansprüche der Bürgerinnen und Bürger gestiegen. </w:t>
      </w:r>
      <w:r w:rsidRPr="00C0568A">
        <w:rPr>
          <w:rFonts w:cs="Arial"/>
          <w:sz w:val="24"/>
          <w:lang w:val="de-CH" w:eastAsia="fr-CH"/>
        </w:rPr>
        <w:t>Erwartet</w:t>
      </w:r>
      <w:r w:rsidR="00511F3E" w:rsidRPr="00C0568A">
        <w:rPr>
          <w:rFonts w:cs="Arial"/>
          <w:sz w:val="24"/>
          <w:lang w:val="de-CH" w:eastAsia="fr-CH"/>
        </w:rPr>
        <w:t xml:space="preserve"> </w:t>
      </w:r>
      <w:r w:rsidRPr="00C0568A">
        <w:rPr>
          <w:rFonts w:cs="Arial"/>
          <w:sz w:val="24"/>
          <w:lang w:val="de-CH" w:eastAsia="fr-CH"/>
        </w:rPr>
        <w:t xml:space="preserve">wird, dass die </w:t>
      </w:r>
      <w:r w:rsidR="0088223C" w:rsidRPr="00C0568A">
        <w:rPr>
          <w:rFonts w:cs="Arial"/>
          <w:sz w:val="24"/>
          <w:lang w:val="de-CH" w:eastAsia="fr-CH"/>
        </w:rPr>
        <w:t>Gemeinden ihre Arbeit</w:t>
      </w:r>
      <w:r w:rsidRPr="00C0568A">
        <w:rPr>
          <w:rFonts w:cs="Arial"/>
          <w:sz w:val="24"/>
          <w:lang w:val="de-CH" w:eastAsia="fr-CH"/>
        </w:rPr>
        <w:t xml:space="preserve"> professionell und </w:t>
      </w:r>
      <w:r w:rsidR="002C226F" w:rsidRPr="00C0568A">
        <w:rPr>
          <w:rFonts w:cs="Arial"/>
          <w:sz w:val="24"/>
          <w:lang w:val="de-CH" w:eastAsia="fr-CH"/>
        </w:rPr>
        <w:t>wirksam</w:t>
      </w:r>
      <w:r w:rsidRPr="00C0568A">
        <w:rPr>
          <w:rFonts w:cs="Arial"/>
          <w:sz w:val="24"/>
          <w:lang w:val="de-CH" w:eastAsia="fr-CH"/>
        </w:rPr>
        <w:t xml:space="preserve"> </w:t>
      </w:r>
      <w:r w:rsidR="00566FE9" w:rsidRPr="00C0568A">
        <w:rPr>
          <w:rFonts w:cs="Arial"/>
          <w:sz w:val="24"/>
          <w:lang w:val="de-CH" w:eastAsia="fr-CH"/>
        </w:rPr>
        <w:t>erledigen</w:t>
      </w:r>
      <w:r w:rsidRPr="00C0568A">
        <w:rPr>
          <w:rFonts w:cs="Arial"/>
          <w:sz w:val="24"/>
          <w:lang w:val="de-CH" w:eastAsia="fr-CH"/>
        </w:rPr>
        <w:t xml:space="preserve">, und dass sich </w:t>
      </w:r>
      <w:r w:rsidR="008E4E1D" w:rsidRPr="00C0568A">
        <w:rPr>
          <w:rFonts w:cs="Arial"/>
          <w:sz w:val="24"/>
          <w:lang w:val="de-CH" w:eastAsia="fr-CH"/>
        </w:rPr>
        <w:t>die Gemeindebehörde</w:t>
      </w:r>
      <w:r w:rsidRPr="00C0568A">
        <w:rPr>
          <w:rFonts w:cs="Arial"/>
          <w:sz w:val="24"/>
          <w:lang w:val="de-CH" w:eastAsia="fr-CH"/>
        </w:rPr>
        <w:t xml:space="preserve"> an den Bedürfnissen</w:t>
      </w:r>
      <w:r w:rsidR="002C226F" w:rsidRPr="00C0568A">
        <w:rPr>
          <w:rFonts w:cs="Arial"/>
          <w:sz w:val="24"/>
          <w:lang w:val="de-CH" w:eastAsia="fr-CH"/>
        </w:rPr>
        <w:t xml:space="preserve"> </w:t>
      </w:r>
      <w:r w:rsidRPr="00C0568A">
        <w:rPr>
          <w:rFonts w:cs="Arial"/>
          <w:sz w:val="24"/>
          <w:lang w:val="de-CH" w:eastAsia="fr-CH"/>
        </w:rPr>
        <w:t xml:space="preserve">ihrer </w:t>
      </w:r>
      <w:r w:rsidR="008E4E1D" w:rsidRPr="00C0568A">
        <w:rPr>
          <w:rFonts w:cs="Arial"/>
          <w:sz w:val="24"/>
          <w:lang w:val="de-CH" w:eastAsia="fr-CH"/>
        </w:rPr>
        <w:t>„Kundschaft</w:t>
      </w:r>
      <w:r w:rsidR="002C226F" w:rsidRPr="00C0568A">
        <w:rPr>
          <w:rFonts w:cs="Arial"/>
          <w:sz w:val="24"/>
          <w:lang w:val="de-CH" w:eastAsia="fr-CH"/>
        </w:rPr>
        <w:t xml:space="preserve">“ </w:t>
      </w:r>
      <w:r w:rsidR="008E4E1D" w:rsidRPr="00C0568A">
        <w:rPr>
          <w:rFonts w:cs="Arial"/>
          <w:sz w:val="24"/>
          <w:lang w:val="de-CH" w:eastAsia="fr-CH"/>
        </w:rPr>
        <w:t>orientiert</w:t>
      </w:r>
      <w:r w:rsidRPr="00C0568A">
        <w:rPr>
          <w:rFonts w:cs="Arial"/>
          <w:sz w:val="24"/>
          <w:lang w:val="de-CH" w:eastAsia="fr-CH"/>
        </w:rPr>
        <w:t xml:space="preserve">. </w:t>
      </w:r>
    </w:p>
    <w:p w14:paraId="46137818" w14:textId="77777777" w:rsidR="004611D6" w:rsidRPr="00C0568A" w:rsidRDefault="004611D6" w:rsidP="00434057">
      <w:pPr>
        <w:autoSpaceDE w:val="0"/>
        <w:autoSpaceDN w:val="0"/>
        <w:adjustRightInd w:val="0"/>
        <w:spacing w:line="360" w:lineRule="auto"/>
        <w:jc w:val="both"/>
        <w:rPr>
          <w:rFonts w:cs="Arial"/>
          <w:sz w:val="24"/>
          <w:lang w:val="de-CH" w:eastAsia="fr-CH"/>
        </w:rPr>
      </w:pPr>
    </w:p>
    <w:p w14:paraId="4CE62D43" w14:textId="5246DA49" w:rsidR="003F0610" w:rsidRPr="00C0568A" w:rsidRDefault="009154E3" w:rsidP="009B31C5">
      <w:pPr>
        <w:autoSpaceDE w:val="0"/>
        <w:autoSpaceDN w:val="0"/>
        <w:adjustRightInd w:val="0"/>
        <w:spacing w:line="360" w:lineRule="auto"/>
        <w:jc w:val="both"/>
        <w:rPr>
          <w:rFonts w:cs="Arial"/>
          <w:sz w:val="24"/>
          <w:lang w:val="de-DE"/>
        </w:rPr>
      </w:pPr>
      <w:r w:rsidRPr="00C0568A">
        <w:rPr>
          <w:rFonts w:cs="Arial"/>
          <w:sz w:val="24"/>
          <w:lang w:val="de-CH" w:eastAsia="fr-CH"/>
        </w:rPr>
        <w:t>Es stellt sich daher für viele Gemeinde die berechtigte</w:t>
      </w:r>
      <w:r w:rsidR="00C413F9" w:rsidRPr="00C0568A">
        <w:rPr>
          <w:rFonts w:cs="Arial"/>
          <w:sz w:val="24"/>
          <w:lang w:val="de-CH" w:eastAsia="fr-CH"/>
        </w:rPr>
        <w:t xml:space="preserve"> Frage, </w:t>
      </w:r>
      <w:r w:rsidR="00537C76" w:rsidRPr="00C0568A">
        <w:rPr>
          <w:rFonts w:cs="Arial"/>
          <w:sz w:val="24"/>
          <w:lang w:val="de-CH" w:eastAsia="fr-CH"/>
        </w:rPr>
        <w:t>wie gut</w:t>
      </w:r>
      <w:r w:rsidR="00A96927" w:rsidRPr="00C0568A">
        <w:rPr>
          <w:rFonts w:cs="Arial"/>
          <w:sz w:val="24"/>
          <w:lang w:val="de-CH" w:eastAsia="fr-CH"/>
        </w:rPr>
        <w:t xml:space="preserve"> </w:t>
      </w:r>
      <w:r w:rsidR="00537C76" w:rsidRPr="00C0568A">
        <w:rPr>
          <w:rFonts w:cs="Arial"/>
          <w:sz w:val="24"/>
          <w:lang w:val="de-CH" w:eastAsia="fr-CH"/>
        </w:rPr>
        <w:t>die Gemeinden heute noch in der Lage sind, mit diesem veränderten</w:t>
      </w:r>
      <w:r w:rsidR="00A96927" w:rsidRPr="00C0568A">
        <w:rPr>
          <w:rFonts w:cs="Arial"/>
          <w:sz w:val="24"/>
          <w:lang w:val="de-CH" w:eastAsia="fr-CH"/>
        </w:rPr>
        <w:t xml:space="preserve"> </w:t>
      </w:r>
      <w:r w:rsidR="00537C76" w:rsidRPr="00C0568A">
        <w:rPr>
          <w:rFonts w:cs="Arial"/>
          <w:sz w:val="24"/>
          <w:lang w:val="de-CH" w:eastAsia="fr-CH"/>
        </w:rPr>
        <w:t xml:space="preserve">Umfeld umzugehen. </w:t>
      </w:r>
      <w:r w:rsidR="00C413F9" w:rsidRPr="00C0568A">
        <w:rPr>
          <w:rFonts w:cs="Arial"/>
          <w:sz w:val="24"/>
          <w:lang w:val="de-CH" w:eastAsia="fr-CH"/>
        </w:rPr>
        <w:t>W</w:t>
      </w:r>
      <w:r w:rsidR="00537C76" w:rsidRPr="00C0568A">
        <w:rPr>
          <w:rFonts w:cs="Arial"/>
          <w:sz w:val="24"/>
          <w:lang w:val="de-CH" w:eastAsia="fr-CH"/>
        </w:rPr>
        <w:t xml:space="preserve">ie weit </w:t>
      </w:r>
      <w:r w:rsidR="00C413F9" w:rsidRPr="00C0568A">
        <w:rPr>
          <w:rFonts w:cs="Arial"/>
          <w:sz w:val="24"/>
          <w:lang w:val="de-CH" w:eastAsia="fr-CH"/>
        </w:rPr>
        <w:t xml:space="preserve">ist </w:t>
      </w:r>
      <w:r w:rsidR="00537C76" w:rsidRPr="00C0568A">
        <w:rPr>
          <w:rFonts w:cs="Arial"/>
          <w:sz w:val="24"/>
          <w:lang w:val="de-CH" w:eastAsia="fr-CH"/>
        </w:rPr>
        <w:t>die Gemeindeaufteilung mit mehrheitlich</w:t>
      </w:r>
      <w:r w:rsidR="00A96927" w:rsidRPr="00C0568A">
        <w:rPr>
          <w:rFonts w:cs="Arial"/>
          <w:sz w:val="24"/>
          <w:lang w:val="de-CH" w:eastAsia="fr-CH"/>
        </w:rPr>
        <w:t xml:space="preserve"> </w:t>
      </w:r>
      <w:r w:rsidR="00537C76" w:rsidRPr="00C0568A">
        <w:rPr>
          <w:rFonts w:cs="Arial"/>
          <w:sz w:val="24"/>
          <w:lang w:val="de-CH" w:eastAsia="fr-CH"/>
        </w:rPr>
        <w:t xml:space="preserve">sehr kleinen Gemeinden </w:t>
      </w:r>
      <w:r w:rsidR="009741D9" w:rsidRPr="00C0568A">
        <w:rPr>
          <w:rFonts w:cs="Arial"/>
          <w:sz w:val="24"/>
          <w:lang w:val="de-CH" w:eastAsia="fr-CH"/>
        </w:rPr>
        <w:t xml:space="preserve">heute </w:t>
      </w:r>
      <w:r w:rsidR="00537C76" w:rsidRPr="00C0568A">
        <w:rPr>
          <w:rFonts w:cs="Arial"/>
          <w:sz w:val="24"/>
          <w:lang w:val="de-CH" w:eastAsia="fr-CH"/>
        </w:rPr>
        <w:t>noch angemessen.</w:t>
      </w:r>
      <w:r w:rsidR="009741D9" w:rsidRPr="00C0568A">
        <w:rPr>
          <w:rFonts w:cs="Arial"/>
          <w:sz w:val="24"/>
          <w:lang w:val="de-CH" w:eastAsia="fr-CH"/>
        </w:rPr>
        <w:t xml:space="preserve"> Im Vergleich zum Ausland gab </w:t>
      </w:r>
      <w:r w:rsidR="004A04D4" w:rsidRPr="00C0568A">
        <w:rPr>
          <w:rFonts w:cs="Arial"/>
          <w:sz w:val="24"/>
          <w:lang w:val="de-CH" w:eastAsia="fr-CH"/>
        </w:rPr>
        <w:t xml:space="preserve">und gibt </w:t>
      </w:r>
      <w:r w:rsidR="009741D9" w:rsidRPr="00C0568A">
        <w:rPr>
          <w:rFonts w:cs="Arial"/>
          <w:sz w:val="24"/>
          <w:lang w:val="de-CH" w:eastAsia="fr-CH"/>
        </w:rPr>
        <w:t xml:space="preserve">es in der Schweiz </w:t>
      </w:r>
      <w:r w:rsidR="0078570E" w:rsidRPr="00C0568A">
        <w:rPr>
          <w:rFonts w:cs="Arial"/>
          <w:sz w:val="24"/>
          <w:lang w:val="de-CH" w:eastAsia="fr-CH"/>
        </w:rPr>
        <w:t xml:space="preserve">nämlich </w:t>
      </w:r>
      <w:r w:rsidR="00511F3E" w:rsidRPr="00C0568A">
        <w:rPr>
          <w:rFonts w:cs="Arial"/>
          <w:sz w:val="24"/>
          <w:lang w:val="de-CH" w:eastAsia="fr-CH"/>
        </w:rPr>
        <w:t>nur</w:t>
      </w:r>
      <w:r w:rsidR="009741D9" w:rsidRPr="00C0568A">
        <w:rPr>
          <w:rFonts w:cs="Arial"/>
          <w:sz w:val="24"/>
          <w:lang w:val="de-CH" w:eastAsia="fr-CH"/>
        </w:rPr>
        <w:t xml:space="preserve"> wenig</w:t>
      </w:r>
      <w:r w:rsidR="00511F3E" w:rsidRPr="00C0568A">
        <w:rPr>
          <w:rFonts w:cs="Arial"/>
          <w:sz w:val="24"/>
          <w:lang w:val="de-CH" w:eastAsia="fr-CH"/>
        </w:rPr>
        <w:t>e</w:t>
      </w:r>
      <w:r w:rsidR="0078570E" w:rsidRPr="00C0568A">
        <w:rPr>
          <w:rFonts w:cs="Arial"/>
          <w:sz w:val="24"/>
          <w:lang w:val="de-CH" w:eastAsia="fr-CH"/>
        </w:rPr>
        <w:t xml:space="preserve"> Gemeindefusionen</w:t>
      </w:r>
      <w:r w:rsidR="009741D9" w:rsidRPr="00C0568A">
        <w:rPr>
          <w:rFonts w:cs="Arial"/>
          <w:sz w:val="24"/>
          <w:lang w:val="de-CH" w:eastAsia="fr-CH"/>
        </w:rPr>
        <w:t xml:space="preserve">: </w:t>
      </w:r>
      <w:r w:rsidR="009741D9" w:rsidRPr="00C0568A">
        <w:rPr>
          <w:rFonts w:cs="Arial"/>
          <w:sz w:val="24"/>
          <w:lang w:val="de-DE"/>
        </w:rPr>
        <w:t>1850, zwei Jahre nach der Gründung des schweizerischen Bundesstaates, zäh</w:t>
      </w:r>
      <w:r w:rsidR="00E5000E" w:rsidRPr="00C0568A">
        <w:rPr>
          <w:rFonts w:cs="Arial"/>
          <w:sz w:val="24"/>
          <w:lang w:val="de-DE"/>
        </w:rPr>
        <w:t>lte die Schweiz 3203 Gemeinden. H</w:t>
      </w:r>
      <w:r w:rsidR="009741D9" w:rsidRPr="00C0568A">
        <w:rPr>
          <w:rFonts w:cs="Arial"/>
          <w:sz w:val="24"/>
          <w:lang w:val="de-DE"/>
        </w:rPr>
        <w:t xml:space="preserve">eute sind es 2408. </w:t>
      </w:r>
    </w:p>
    <w:p w14:paraId="0330FF0F" w14:textId="77777777" w:rsidR="00E5000E" w:rsidRPr="00C0568A" w:rsidRDefault="00E5000E" w:rsidP="009B31C5">
      <w:pPr>
        <w:autoSpaceDE w:val="0"/>
        <w:autoSpaceDN w:val="0"/>
        <w:adjustRightInd w:val="0"/>
        <w:spacing w:line="360" w:lineRule="auto"/>
        <w:jc w:val="both"/>
        <w:rPr>
          <w:rFonts w:cs="Arial"/>
          <w:sz w:val="24"/>
          <w:lang w:val="de-CH" w:eastAsia="fr-CH"/>
        </w:rPr>
      </w:pPr>
    </w:p>
    <w:p w14:paraId="09B5A271" w14:textId="77777777" w:rsidR="00E5000E" w:rsidRPr="00C0568A" w:rsidRDefault="004B6E81" w:rsidP="00197F2F">
      <w:pPr>
        <w:autoSpaceDE w:val="0"/>
        <w:autoSpaceDN w:val="0"/>
        <w:adjustRightInd w:val="0"/>
        <w:spacing w:line="360" w:lineRule="auto"/>
        <w:jc w:val="both"/>
        <w:rPr>
          <w:rFonts w:cs="Arial"/>
          <w:sz w:val="24"/>
          <w:lang w:val="de-DE"/>
        </w:rPr>
      </w:pPr>
      <w:r w:rsidRPr="00C0568A">
        <w:rPr>
          <w:rFonts w:cs="Arial"/>
          <w:sz w:val="24"/>
          <w:lang w:val="de-DE"/>
        </w:rPr>
        <w:t>Fusionen sind nicht für alle Probleme das Patentrezept</w:t>
      </w:r>
      <w:r w:rsidR="009154E3" w:rsidRPr="00C0568A">
        <w:rPr>
          <w:rFonts w:cs="Arial"/>
          <w:sz w:val="24"/>
          <w:lang w:val="de-DE"/>
        </w:rPr>
        <w:t xml:space="preserve">. </w:t>
      </w:r>
      <w:r w:rsidRPr="00C0568A">
        <w:rPr>
          <w:rFonts w:cs="Arial"/>
          <w:sz w:val="24"/>
          <w:lang w:val="de-DE"/>
        </w:rPr>
        <w:t>Wie weit eine Gemeinde in der Lage ist, sich zu organisieren</w:t>
      </w:r>
      <w:r w:rsidR="001A56AA" w:rsidRPr="00C0568A">
        <w:rPr>
          <w:rFonts w:cs="Arial"/>
          <w:sz w:val="24"/>
          <w:lang w:val="de-DE"/>
        </w:rPr>
        <w:t xml:space="preserve"> und die ihr übertragenen Aufgaben</w:t>
      </w:r>
      <w:r w:rsidRPr="00C0568A">
        <w:rPr>
          <w:rFonts w:cs="Arial"/>
          <w:sz w:val="24"/>
          <w:lang w:val="de-DE"/>
        </w:rPr>
        <w:t xml:space="preserve"> zu meistern, </w:t>
      </w:r>
      <w:r w:rsidR="001A56AA" w:rsidRPr="00C0568A">
        <w:rPr>
          <w:rFonts w:cs="Arial"/>
          <w:sz w:val="24"/>
          <w:lang w:val="de-DE"/>
        </w:rPr>
        <w:t>hängt von verschiedenen Faktoren ab</w:t>
      </w:r>
      <w:r w:rsidRPr="00C0568A">
        <w:rPr>
          <w:rFonts w:cs="Arial"/>
          <w:sz w:val="24"/>
          <w:lang w:val="de-DE"/>
        </w:rPr>
        <w:t>. Eine</w:t>
      </w:r>
      <w:r w:rsidR="001C3CFF" w:rsidRPr="00C0568A">
        <w:rPr>
          <w:rFonts w:cs="Arial"/>
          <w:sz w:val="24"/>
          <w:lang w:val="de-DE"/>
        </w:rPr>
        <w:t>r</w:t>
      </w:r>
      <w:r w:rsidRPr="00C0568A">
        <w:rPr>
          <w:rFonts w:cs="Arial"/>
          <w:sz w:val="24"/>
          <w:lang w:val="de-DE"/>
        </w:rPr>
        <w:t xml:space="preserve"> Gemeinde</w:t>
      </w:r>
      <w:r w:rsidR="001C3CFF" w:rsidRPr="00C0568A">
        <w:rPr>
          <w:rFonts w:cs="Arial"/>
          <w:sz w:val="24"/>
          <w:lang w:val="de-DE"/>
        </w:rPr>
        <w:t xml:space="preserve"> fällt es einfacher die Zukunft zu gestalten, wenn sich die </w:t>
      </w:r>
      <w:r w:rsidRPr="00C0568A">
        <w:rPr>
          <w:rFonts w:cs="Arial"/>
          <w:sz w:val="24"/>
          <w:lang w:val="de-DE"/>
        </w:rPr>
        <w:t xml:space="preserve">Bevölkerung aktiv </w:t>
      </w:r>
      <w:r w:rsidR="001C3CFF" w:rsidRPr="00C0568A">
        <w:rPr>
          <w:rFonts w:cs="Arial"/>
          <w:sz w:val="24"/>
          <w:lang w:val="de-DE"/>
        </w:rPr>
        <w:t>einbringt und sich mitverantwortlich fühlt</w:t>
      </w:r>
      <w:r w:rsidR="001A56AA" w:rsidRPr="00C0568A">
        <w:rPr>
          <w:rFonts w:cs="Arial"/>
          <w:sz w:val="24"/>
          <w:lang w:val="de-DE"/>
        </w:rPr>
        <w:t xml:space="preserve">, </w:t>
      </w:r>
      <w:r w:rsidR="001C3CFF" w:rsidRPr="00C0568A">
        <w:rPr>
          <w:rFonts w:cs="Arial"/>
          <w:sz w:val="24"/>
          <w:lang w:val="de-DE"/>
        </w:rPr>
        <w:t>als Gemeinden die nur noch die Funktion von Schlafgemeinden erfüllen.</w:t>
      </w:r>
      <w:r w:rsidR="00C413F9" w:rsidRPr="00C0568A">
        <w:rPr>
          <w:rFonts w:cs="Arial"/>
          <w:sz w:val="24"/>
          <w:lang w:val="de-DE"/>
        </w:rPr>
        <w:t xml:space="preserve"> </w:t>
      </w:r>
    </w:p>
    <w:p w14:paraId="3C6BBF6A" w14:textId="77777777" w:rsidR="00E5000E" w:rsidRPr="00C0568A" w:rsidRDefault="00E5000E" w:rsidP="00197F2F">
      <w:pPr>
        <w:autoSpaceDE w:val="0"/>
        <w:autoSpaceDN w:val="0"/>
        <w:adjustRightInd w:val="0"/>
        <w:spacing w:line="360" w:lineRule="auto"/>
        <w:jc w:val="both"/>
        <w:rPr>
          <w:rFonts w:cs="Arial"/>
          <w:sz w:val="24"/>
          <w:lang w:val="de-DE"/>
        </w:rPr>
      </w:pPr>
    </w:p>
    <w:p w14:paraId="4C5625E4" w14:textId="71D967B0" w:rsidR="00197F2F" w:rsidRPr="00C0568A" w:rsidRDefault="009B31C5" w:rsidP="00197F2F">
      <w:pPr>
        <w:autoSpaceDE w:val="0"/>
        <w:autoSpaceDN w:val="0"/>
        <w:adjustRightInd w:val="0"/>
        <w:spacing w:line="360" w:lineRule="auto"/>
        <w:jc w:val="both"/>
        <w:rPr>
          <w:rFonts w:cs="Arial"/>
          <w:sz w:val="24"/>
          <w:lang w:val="de-DE"/>
        </w:rPr>
      </w:pPr>
      <w:r w:rsidRPr="00C0568A">
        <w:rPr>
          <w:rFonts w:cs="Arial"/>
          <w:sz w:val="24"/>
          <w:lang w:val="de-DE"/>
        </w:rPr>
        <w:t xml:space="preserve">Ich </w:t>
      </w:r>
      <w:r w:rsidR="001A56AA" w:rsidRPr="00C0568A">
        <w:rPr>
          <w:rFonts w:cs="Arial"/>
          <w:sz w:val="24"/>
          <w:lang w:val="de-DE"/>
        </w:rPr>
        <w:t xml:space="preserve">persönlich </w:t>
      </w:r>
      <w:r w:rsidRPr="00C0568A">
        <w:rPr>
          <w:rFonts w:cs="Arial"/>
          <w:sz w:val="24"/>
          <w:lang w:val="de-DE"/>
        </w:rPr>
        <w:t>bin der Auffassung, dass Gemeinden im Rahmen ihrer Möglichkeiten eigene, massgeschneiderte Lösungen entwickeln müssen</w:t>
      </w:r>
      <w:r w:rsidR="003F0610" w:rsidRPr="00C0568A">
        <w:rPr>
          <w:rFonts w:cs="Arial"/>
          <w:sz w:val="24"/>
          <w:lang w:val="de-DE"/>
        </w:rPr>
        <w:t xml:space="preserve"> – ob Fusion oder lockere Zusammenarbeit, ist vielleicht letztlich gar nicht so entscheidend</w:t>
      </w:r>
      <w:r w:rsidR="009154E3" w:rsidRPr="00C0568A">
        <w:rPr>
          <w:rFonts w:cs="Arial"/>
          <w:sz w:val="24"/>
          <w:lang w:val="de-DE"/>
        </w:rPr>
        <w:t xml:space="preserve">. Im Vordergrund steht </w:t>
      </w:r>
      <w:r w:rsidR="00C413F9" w:rsidRPr="00C0568A">
        <w:rPr>
          <w:rFonts w:cs="Arial"/>
          <w:sz w:val="24"/>
          <w:lang w:val="de-DE"/>
        </w:rPr>
        <w:t>die Partizipation der Einwohnerinnen und Einwohner. Die Menschen, Sie alle</w:t>
      </w:r>
      <w:r w:rsidR="009154E3" w:rsidRPr="00C0568A">
        <w:rPr>
          <w:rFonts w:cs="Arial"/>
          <w:sz w:val="24"/>
          <w:lang w:val="de-DE"/>
        </w:rPr>
        <w:t xml:space="preserve"> als Bürgerinnen und Bürger</w:t>
      </w:r>
      <w:r w:rsidR="00C413F9" w:rsidRPr="00C0568A">
        <w:rPr>
          <w:rFonts w:cs="Arial"/>
          <w:sz w:val="24"/>
          <w:lang w:val="de-DE"/>
        </w:rPr>
        <w:t xml:space="preserve">, müssen sich verantwortlich fühlen. </w:t>
      </w:r>
    </w:p>
    <w:p w14:paraId="1845C420" w14:textId="77777777" w:rsidR="00197F2F" w:rsidRPr="00C0568A" w:rsidRDefault="00197F2F" w:rsidP="00197F2F">
      <w:pPr>
        <w:autoSpaceDE w:val="0"/>
        <w:autoSpaceDN w:val="0"/>
        <w:adjustRightInd w:val="0"/>
        <w:spacing w:line="360" w:lineRule="auto"/>
        <w:jc w:val="both"/>
        <w:rPr>
          <w:rFonts w:cs="Arial"/>
          <w:sz w:val="24"/>
          <w:lang w:val="de-DE"/>
        </w:rPr>
      </w:pPr>
    </w:p>
    <w:p w14:paraId="4C3370DC" w14:textId="3EF3A56B" w:rsidR="00197F2F" w:rsidRPr="00C0568A" w:rsidRDefault="00C413F9" w:rsidP="00197F2F">
      <w:pPr>
        <w:autoSpaceDE w:val="0"/>
        <w:autoSpaceDN w:val="0"/>
        <w:adjustRightInd w:val="0"/>
        <w:spacing w:line="360" w:lineRule="auto"/>
        <w:jc w:val="both"/>
        <w:rPr>
          <w:rFonts w:cs="Arial"/>
          <w:sz w:val="24"/>
          <w:lang w:val="de-CH"/>
        </w:rPr>
      </w:pPr>
      <w:r w:rsidRPr="00C0568A">
        <w:rPr>
          <w:rFonts w:cs="Arial"/>
          <w:sz w:val="24"/>
          <w:lang w:val="de-DE"/>
        </w:rPr>
        <w:lastRenderedPageBreak/>
        <w:t xml:space="preserve">Daher bin ich auch überzeugt, dass </w:t>
      </w:r>
      <w:r w:rsidR="00197F2F" w:rsidRPr="00C0568A">
        <w:rPr>
          <w:rFonts w:cs="Arial"/>
          <w:sz w:val="24"/>
          <w:lang w:val="de-DE"/>
        </w:rPr>
        <w:t xml:space="preserve">z.b. </w:t>
      </w:r>
      <w:r w:rsidRPr="00C0568A">
        <w:rPr>
          <w:rFonts w:cs="Arial"/>
          <w:sz w:val="24"/>
          <w:lang w:val="de-DE"/>
        </w:rPr>
        <w:t>die nachhaltige Entwicklung</w:t>
      </w:r>
      <w:r w:rsidR="009154E3" w:rsidRPr="00C0568A">
        <w:rPr>
          <w:rFonts w:cs="Arial"/>
          <w:sz w:val="24"/>
          <w:lang w:val="de-DE"/>
        </w:rPr>
        <w:t xml:space="preserve"> oder</w:t>
      </w:r>
      <w:r w:rsidRPr="00C0568A">
        <w:rPr>
          <w:rFonts w:cs="Arial"/>
          <w:sz w:val="24"/>
          <w:lang w:val="de-DE"/>
        </w:rPr>
        <w:t xml:space="preserve"> die Energiewende, auf der untersten Ebene beginnen muss, will sie erfolgreich sein und die Menschen mitnehmen. </w:t>
      </w:r>
      <w:r w:rsidR="009154E3" w:rsidRPr="00C0568A">
        <w:rPr>
          <w:rFonts w:cs="Arial"/>
          <w:sz w:val="24"/>
          <w:lang w:val="de-DE"/>
        </w:rPr>
        <w:t>M</w:t>
      </w:r>
      <w:r w:rsidR="00197F2F" w:rsidRPr="00C0568A">
        <w:rPr>
          <w:rFonts w:cs="Arial"/>
          <w:sz w:val="24"/>
          <w:lang w:val="de-DE"/>
        </w:rPr>
        <w:t>ellikon steht m</w:t>
      </w:r>
      <w:r w:rsidR="009154E3" w:rsidRPr="00C0568A">
        <w:rPr>
          <w:rFonts w:cs="Arial"/>
          <w:sz w:val="24"/>
          <w:lang w:val="de-DE"/>
        </w:rPr>
        <w:t xml:space="preserve">itten im Verfahren </w:t>
      </w:r>
      <w:r w:rsidR="009154E3" w:rsidRPr="00C0568A">
        <w:rPr>
          <w:rFonts w:cs="Arial"/>
          <w:sz w:val="24"/>
          <w:lang w:val="de-CH"/>
        </w:rPr>
        <w:t>als möglicher Standort für eine</w:t>
      </w:r>
      <w:r w:rsidR="00197F2F" w:rsidRPr="00C0568A">
        <w:rPr>
          <w:rFonts w:cs="Arial"/>
          <w:sz w:val="24"/>
          <w:lang w:val="de-CH"/>
        </w:rPr>
        <w:t>n</w:t>
      </w:r>
      <w:r w:rsidR="009154E3" w:rsidRPr="00C0568A">
        <w:rPr>
          <w:rFonts w:cs="Arial"/>
          <w:sz w:val="24"/>
          <w:lang w:val="de-CH"/>
        </w:rPr>
        <w:t xml:space="preserve"> Oberflächenstandort für ein Tiefenlager für radioaktive Abfälle</w:t>
      </w:r>
      <w:r w:rsidR="00197F2F" w:rsidRPr="00C0568A">
        <w:rPr>
          <w:rFonts w:cs="Arial"/>
          <w:sz w:val="24"/>
          <w:lang w:val="de-CH"/>
        </w:rPr>
        <w:t xml:space="preserve"> in der Region nördliche Lägern</w:t>
      </w:r>
      <w:r w:rsidR="009154E3" w:rsidRPr="00C0568A">
        <w:rPr>
          <w:rFonts w:cs="Arial"/>
          <w:sz w:val="24"/>
          <w:lang w:val="de-CH"/>
        </w:rPr>
        <w:t>. D</w:t>
      </w:r>
      <w:r w:rsidR="00197F2F" w:rsidRPr="00C0568A">
        <w:rPr>
          <w:rFonts w:cs="Arial"/>
          <w:sz w:val="24"/>
          <w:lang w:val="de-CH"/>
        </w:rPr>
        <w:t>ie grosse Herausforderung ist</w:t>
      </w:r>
      <w:r w:rsidR="009154E3" w:rsidRPr="00C0568A">
        <w:rPr>
          <w:rFonts w:cs="Arial"/>
          <w:sz w:val="24"/>
          <w:lang w:val="de-CH"/>
        </w:rPr>
        <w:t xml:space="preserve">, dass die Mitsprache von unten, von den Gemeindemitgliedern nach oben gilt. In einem demokratischen, unabhängigen Partizipationsverfahren muss auch ein Nein schlussendlich akzeptiert werden können. </w:t>
      </w:r>
      <w:r w:rsidR="00197F2F" w:rsidRPr="00C0568A">
        <w:rPr>
          <w:rFonts w:cs="Arial"/>
          <w:sz w:val="24"/>
          <w:lang w:val="de-CH"/>
        </w:rPr>
        <w:t xml:space="preserve">Eine grosse Entscheidung für Ihr kleines Dorf. Doch Mellikon weiss, dass es auf das bauen konnte, was die Vorfahren vor 900 Jahren hier hinterlassen haben, und dass dasselbe Vorsorgeprinzip für die Nachfahren gilt, die hier in 900 Jahren noch gut leben möchten. </w:t>
      </w:r>
    </w:p>
    <w:p w14:paraId="241DC34E" w14:textId="77777777" w:rsidR="00C0568A" w:rsidRPr="00C0568A" w:rsidRDefault="00C0568A" w:rsidP="00197F2F">
      <w:pPr>
        <w:autoSpaceDE w:val="0"/>
        <w:autoSpaceDN w:val="0"/>
        <w:adjustRightInd w:val="0"/>
        <w:spacing w:line="360" w:lineRule="auto"/>
        <w:jc w:val="both"/>
        <w:rPr>
          <w:rFonts w:cs="Arial"/>
          <w:sz w:val="24"/>
          <w:lang w:val="de-CH"/>
        </w:rPr>
      </w:pPr>
    </w:p>
    <w:p w14:paraId="3FD3BF3C" w14:textId="4C8D6024" w:rsidR="00340CB9" w:rsidRPr="00C0568A" w:rsidRDefault="00197F2F" w:rsidP="00197F2F">
      <w:pPr>
        <w:autoSpaceDE w:val="0"/>
        <w:autoSpaceDN w:val="0"/>
        <w:adjustRightInd w:val="0"/>
        <w:spacing w:line="360" w:lineRule="auto"/>
        <w:jc w:val="both"/>
        <w:rPr>
          <w:rFonts w:cs="Arial"/>
          <w:sz w:val="24"/>
          <w:lang w:val="de-CH" w:eastAsia="fr-CH"/>
        </w:rPr>
      </w:pPr>
      <w:r w:rsidRPr="00C0568A">
        <w:rPr>
          <w:rFonts w:cs="Arial"/>
          <w:sz w:val="24"/>
          <w:lang w:val="de-CH"/>
        </w:rPr>
        <w:t xml:space="preserve">Mellikons </w:t>
      </w:r>
      <w:r w:rsidR="00C0568A" w:rsidRPr="00C0568A">
        <w:rPr>
          <w:rFonts w:cs="Arial"/>
          <w:sz w:val="24"/>
          <w:lang w:val="de-CH"/>
        </w:rPr>
        <w:t>Festmotto ist KLEIN UND</w:t>
      </w:r>
      <w:r w:rsidR="00E5000E" w:rsidRPr="00C0568A">
        <w:rPr>
          <w:rFonts w:cs="Arial"/>
          <w:sz w:val="24"/>
          <w:lang w:val="de-CH"/>
        </w:rPr>
        <w:t xml:space="preserve"> STARK.</w:t>
      </w:r>
      <w:r w:rsidRPr="00C0568A">
        <w:rPr>
          <w:rFonts w:cs="Arial"/>
          <w:sz w:val="24"/>
          <w:lang w:val="de-CH"/>
        </w:rPr>
        <w:t xml:space="preserve"> Sie sind ein </w:t>
      </w:r>
      <w:r w:rsidR="003F0610" w:rsidRPr="00C0568A">
        <w:rPr>
          <w:rFonts w:cs="Arial"/>
          <w:sz w:val="24"/>
          <w:lang w:val="de-DE"/>
        </w:rPr>
        <w:t>lebhaftes, intaktes Dorf mit engagierten Bürgerinnen und Bürgern</w:t>
      </w:r>
      <w:r w:rsidR="001A56AA" w:rsidRPr="00C0568A">
        <w:rPr>
          <w:rFonts w:cs="Arial"/>
          <w:sz w:val="24"/>
          <w:lang w:val="de-CH" w:eastAsia="fr-CH"/>
        </w:rPr>
        <w:t>, die sich mit ihrem Wohnort identifizieren.</w:t>
      </w:r>
      <w:r w:rsidR="003F0610" w:rsidRPr="00C0568A">
        <w:rPr>
          <w:rFonts w:cs="Arial"/>
          <w:sz w:val="24"/>
          <w:lang w:val="de-CH" w:eastAsia="fr-CH"/>
        </w:rPr>
        <w:t xml:space="preserve"> </w:t>
      </w:r>
      <w:r w:rsidR="001A56AA" w:rsidRPr="00C0568A">
        <w:rPr>
          <w:rFonts w:cs="Arial"/>
          <w:sz w:val="24"/>
          <w:lang w:val="de-CH" w:eastAsia="fr-CH"/>
        </w:rPr>
        <w:t>Ein Beweis ist das grossartige Geburtstagsfest, dass Sie ihrem Dorf und – für sich selbst ausrichten.</w:t>
      </w:r>
      <w:r w:rsidR="009154E3" w:rsidRPr="00C0568A">
        <w:rPr>
          <w:rFonts w:cs="Arial"/>
          <w:sz w:val="24"/>
          <w:lang w:val="de-CH" w:eastAsia="fr-CH"/>
        </w:rPr>
        <w:t xml:space="preserve"> </w:t>
      </w:r>
      <w:r w:rsidR="00340CB9" w:rsidRPr="00C0568A">
        <w:rPr>
          <w:rFonts w:cs="Arial"/>
          <w:sz w:val="24"/>
          <w:lang w:val="de-CH"/>
        </w:rPr>
        <w:t>Ich wünsche Ihnen für die Zukunft viel Mut, alles Gute und allen ein wunderschönes, unvergessliches Jubiläum!</w:t>
      </w:r>
    </w:p>
    <w:p w14:paraId="5C7321CA" w14:textId="77777777" w:rsidR="004B5651" w:rsidRDefault="004B5651" w:rsidP="00A15DC0">
      <w:pPr>
        <w:spacing w:line="360" w:lineRule="auto"/>
        <w:jc w:val="both"/>
        <w:rPr>
          <w:rFonts w:cs="Arial"/>
          <w:sz w:val="32"/>
          <w:szCs w:val="32"/>
          <w:lang w:val="de-CH"/>
        </w:rPr>
      </w:pPr>
    </w:p>
    <w:p w14:paraId="533599E8" w14:textId="66AE11F4" w:rsidR="004B5651" w:rsidRDefault="004B5651" w:rsidP="00C0568A">
      <w:pPr>
        <w:spacing w:after="240"/>
      </w:pPr>
      <w:r w:rsidRPr="004B5651">
        <w:rPr>
          <w:lang w:val="de-CH"/>
        </w:rPr>
        <w:br/>
      </w:r>
    </w:p>
    <w:p w14:paraId="47E41B19" w14:textId="77777777" w:rsidR="004B5651" w:rsidRPr="00843260" w:rsidRDefault="004B5651" w:rsidP="00A15DC0">
      <w:pPr>
        <w:spacing w:line="360" w:lineRule="auto"/>
        <w:jc w:val="both"/>
        <w:rPr>
          <w:rFonts w:cs="Arial"/>
          <w:sz w:val="32"/>
          <w:szCs w:val="32"/>
          <w:lang w:val="de-CH"/>
        </w:rPr>
      </w:pPr>
      <w:bookmarkStart w:id="0" w:name="_GoBack"/>
      <w:bookmarkEnd w:id="0"/>
    </w:p>
    <w:sectPr w:rsidR="004B5651" w:rsidRPr="00843260">
      <w:headerReference w:type="default" r:id="rId12"/>
      <w:footerReference w:type="default" r:id="rId13"/>
      <w:footerReference w:type="first" r:id="rId14"/>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C9A6A" w14:textId="77777777" w:rsidR="00751E40" w:rsidRDefault="00751E40">
      <w:r>
        <w:separator/>
      </w:r>
    </w:p>
  </w:endnote>
  <w:endnote w:type="continuationSeparator" w:id="0">
    <w:p w14:paraId="655E358A" w14:textId="77777777" w:rsidR="00751E40" w:rsidRDefault="007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EEFD" w14:textId="77777777" w:rsidR="00373CF7" w:rsidRDefault="00373CF7">
    <w:r>
      <w:fldChar w:fldCharType="begin"/>
    </w:r>
    <w:r>
      <w:instrText xml:space="preserve"> PAGE </w:instrText>
    </w:r>
    <w:r>
      <w:fldChar w:fldCharType="separate"/>
    </w:r>
    <w:r w:rsidR="00C056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088DBD81-22F1-4223-9894-5648124F417B}"/>
      <w:text/>
    </w:sdtPr>
    <w:sdtEndPr/>
    <w:sdtContent>
      <w:p w14:paraId="3C94BF8C" w14:textId="77777777" w:rsidR="00373CF7" w:rsidRPr="00A15DC0" w:rsidRDefault="00373CF7">
        <w:pPr>
          <w:pStyle w:val="Fuzeile"/>
          <w:rPr>
            <w:lang w:val="fr-CH"/>
          </w:rPr>
        </w:pPr>
        <w:r w:rsidRPr="00A15DC0">
          <w:rPr>
            <w:lang w:val="fr-CH"/>
          </w:rPr>
          <w:t>508-07/13.Reden--Discours/Präsidium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6858" w14:textId="77777777" w:rsidR="00751E40" w:rsidRDefault="00751E40">
      <w:r>
        <w:separator/>
      </w:r>
    </w:p>
  </w:footnote>
  <w:footnote w:type="continuationSeparator" w:id="0">
    <w:p w14:paraId="2F7A254C" w14:textId="77777777" w:rsidR="00751E40" w:rsidRDefault="0075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373CF7" w14:paraId="7770BCA6" w14:textId="77777777">
      <w:trPr>
        <w:trHeight w:hRule="exact" w:val="2040"/>
        <w:jc w:val="right"/>
      </w:trPr>
      <w:tc>
        <w:tcPr>
          <w:tcW w:w="1039" w:type="dxa"/>
        </w:tcPr>
        <w:p w14:paraId="73033087" w14:textId="77777777" w:rsidR="00373CF7" w:rsidRDefault="00373CF7"/>
      </w:tc>
      <w:tc>
        <w:tcPr>
          <w:tcW w:w="2788" w:type="dxa"/>
        </w:tcPr>
        <w:p w14:paraId="5C698D93" w14:textId="77777777" w:rsidR="00373CF7" w:rsidRDefault="00373CF7"/>
      </w:tc>
      <w:tc>
        <w:tcPr>
          <w:tcW w:w="2227" w:type="dxa"/>
        </w:tcPr>
        <w:p w14:paraId="58692315" w14:textId="77777777" w:rsidR="00373CF7" w:rsidRDefault="00373CF7"/>
      </w:tc>
      <w:tc>
        <w:tcPr>
          <w:tcW w:w="4255" w:type="dxa"/>
        </w:tcPr>
        <w:p w14:paraId="5473BEEF" w14:textId="77777777" w:rsidR="00373CF7" w:rsidRDefault="00373CF7"/>
      </w:tc>
    </w:tr>
    <w:tr w:rsidR="00373CF7" w14:paraId="2FE22B6B" w14:textId="77777777">
      <w:trPr>
        <w:trHeight w:val="517"/>
        <w:jc w:val="right"/>
      </w:trPr>
      <w:tc>
        <w:tcPr>
          <w:tcW w:w="1039" w:type="dxa"/>
        </w:tcPr>
        <w:p w14:paraId="3B0226BD" w14:textId="77777777" w:rsidR="00373CF7" w:rsidRDefault="00373CF7">
          <w:r>
            <w:rPr>
              <w:noProof/>
              <w:lang w:val="de-CH" w:eastAsia="de-CH"/>
            </w:rPr>
            <w:drawing>
              <wp:inline distT="0" distB="0" distL="0" distR="0" wp14:anchorId="4CAAA17D" wp14:editId="49021C4A">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5C94F2DB" w14:textId="77777777" w:rsidR="00373CF7" w:rsidRDefault="00373CF7">
          <w:r>
            <w:rPr>
              <w:noProof/>
              <w:lang w:val="de-CH" w:eastAsia="de-CH"/>
            </w:rPr>
            <w:drawing>
              <wp:inline distT="0" distB="0" distL="0" distR="0" wp14:anchorId="71042197" wp14:editId="46898E79">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59359F5D" w14:textId="77777777" w:rsidR="00373CF7" w:rsidRDefault="00373CF7"/>
      </w:tc>
      <w:tc>
        <w:tcPr>
          <w:tcW w:w="4255" w:type="dxa"/>
        </w:tcPr>
        <w:p w14:paraId="792F8A86" w14:textId="77777777" w:rsidR="00373CF7" w:rsidRDefault="00373CF7"/>
      </w:tc>
    </w:tr>
  </w:tbl>
  <w:p w14:paraId="12A88190" w14:textId="77777777" w:rsidR="00373CF7" w:rsidRDefault="00373CF7">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F1"/>
    <w:rsid w:val="00031F2D"/>
    <w:rsid w:val="000565D1"/>
    <w:rsid w:val="00086E7B"/>
    <w:rsid w:val="00197F2F"/>
    <w:rsid w:val="001A56AA"/>
    <w:rsid w:val="001C3CFF"/>
    <w:rsid w:val="001D31B6"/>
    <w:rsid w:val="002067C1"/>
    <w:rsid w:val="002201AB"/>
    <w:rsid w:val="00232275"/>
    <w:rsid w:val="00236E54"/>
    <w:rsid w:val="00244EE9"/>
    <w:rsid w:val="002944A8"/>
    <w:rsid w:val="002C226F"/>
    <w:rsid w:val="00340CB9"/>
    <w:rsid w:val="00373CF7"/>
    <w:rsid w:val="003C2C4D"/>
    <w:rsid w:val="003F0610"/>
    <w:rsid w:val="0042311D"/>
    <w:rsid w:val="00434057"/>
    <w:rsid w:val="00446B07"/>
    <w:rsid w:val="00454E16"/>
    <w:rsid w:val="004611D6"/>
    <w:rsid w:val="0049785F"/>
    <w:rsid w:val="004A04D4"/>
    <w:rsid w:val="004B5651"/>
    <w:rsid w:val="004B6E81"/>
    <w:rsid w:val="004C27FD"/>
    <w:rsid w:val="004D0BCA"/>
    <w:rsid w:val="00511F3E"/>
    <w:rsid w:val="005139C8"/>
    <w:rsid w:val="00537C76"/>
    <w:rsid w:val="00566FE9"/>
    <w:rsid w:val="0057413B"/>
    <w:rsid w:val="00585921"/>
    <w:rsid w:val="00596FC3"/>
    <w:rsid w:val="0060773C"/>
    <w:rsid w:val="00623FAF"/>
    <w:rsid w:val="00680503"/>
    <w:rsid w:val="00683B95"/>
    <w:rsid w:val="00751E40"/>
    <w:rsid w:val="0078570E"/>
    <w:rsid w:val="007D3608"/>
    <w:rsid w:val="0080248E"/>
    <w:rsid w:val="00843260"/>
    <w:rsid w:val="00854136"/>
    <w:rsid w:val="008647DE"/>
    <w:rsid w:val="00877C09"/>
    <w:rsid w:val="0088223C"/>
    <w:rsid w:val="008E4E1D"/>
    <w:rsid w:val="00914BCC"/>
    <w:rsid w:val="009154E3"/>
    <w:rsid w:val="009249E5"/>
    <w:rsid w:val="009741D9"/>
    <w:rsid w:val="009841B7"/>
    <w:rsid w:val="009A77F8"/>
    <w:rsid w:val="009B31C5"/>
    <w:rsid w:val="009E1718"/>
    <w:rsid w:val="00A15DC0"/>
    <w:rsid w:val="00A26A3A"/>
    <w:rsid w:val="00A96927"/>
    <w:rsid w:val="00BB7858"/>
    <w:rsid w:val="00BF06FC"/>
    <w:rsid w:val="00BF26B8"/>
    <w:rsid w:val="00C0568A"/>
    <w:rsid w:val="00C413F9"/>
    <w:rsid w:val="00CD04A9"/>
    <w:rsid w:val="00CD2EA5"/>
    <w:rsid w:val="00D15196"/>
    <w:rsid w:val="00E1215B"/>
    <w:rsid w:val="00E134C1"/>
    <w:rsid w:val="00E5000E"/>
    <w:rsid w:val="00E6468B"/>
    <w:rsid w:val="00E926F1"/>
    <w:rsid w:val="00ED4854"/>
    <w:rsid w:val="00F13683"/>
    <w:rsid w:val="00F251F8"/>
    <w:rsid w:val="00F465A9"/>
    <w:rsid w:val="00FC1683"/>
    <w:rsid w:val="00FD5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09043"/>
  <w15:docId w15:val="{4AD8CA02-FD92-4126-9F4D-B71E6D0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3C2C4D"/>
    <w:rPr>
      <w:sz w:val="16"/>
      <w:szCs w:val="16"/>
    </w:rPr>
  </w:style>
  <w:style w:type="paragraph" w:styleId="Kommentartext">
    <w:name w:val="annotation text"/>
    <w:basedOn w:val="Standard"/>
    <w:link w:val="KommentartextZchn"/>
    <w:uiPriority w:val="99"/>
    <w:semiHidden/>
    <w:unhideWhenUsed/>
    <w:rsid w:val="003C2C4D"/>
    <w:rPr>
      <w:sz w:val="20"/>
      <w:szCs w:val="20"/>
    </w:rPr>
  </w:style>
  <w:style w:type="character" w:customStyle="1" w:styleId="KommentartextZchn">
    <w:name w:val="Kommentartext Zchn"/>
    <w:basedOn w:val="Absatz-Standardschriftart"/>
    <w:link w:val="Kommentartext"/>
    <w:uiPriority w:val="99"/>
    <w:semiHidden/>
    <w:rsid w:val="003C2C4D"/>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3C2C4D"/>
    <w:rPr>
      <w:b/>
      <w:bCs/>
    </w:rPr>
  </w:style>
  <w:style w:type="character" w:customStyle="1" w:styleId="KommentarthemaZchn">
    <w:name w:val="Kommentarthema Zchn"/>
    <w:basedOn w:val="KommentartextZchn"/>
    <w:link w:val="Kommentarthema"/>
    <w:uiPriority w:val="99"/>
    <w:semiHidden/>
    <w:rsid w:val="003C2C4D"/>
    <w:rPr>
      <w:rFonts w:ascii="Arial" w:hAnsi="Arial"/>
      <w:b/>
      <w:bCs/>
      <w:lang w:val="en-US" w:eastAsia="en-US"/>
    </w:rPr>
  </w:style>
  <w:style w:type="paragraph" w:styleId="StandardWeb">
    <w:name w:val="Normal (Web)"/>
    <w:basedOn w:val="Standard"/>
    <w:uiPriority w:val="99"/>
    <w:unhideWhenUsed/>
    <w:rsid w:val="0060773C"/>
    <w:pPr>
      <w:spacing w:before="120" w:after="120"/>
    </w:pPr>
    <w:rPr>
      <w:rFonts w:ascii="Times New Roman" w:hAnsi="Times New Roman"/>
      <w:sz w:val="24"/>
      <w:lang w:val="de-CH" w:eastAsia="de-CH"/>
    </w:rPr>
  </w:style>
  <w:style w:type="character" w:styleId="Hervorhebung">
    <w:name w:val="Emphasis"/>
    <w:basedOn w:val="Absatz-Standardschriftart"/>
    <w:uiPriority w:val="20"/>
    <w:qFormat/>
    <w:rsid w:val="00A96927"/>
    <w:rPr>
      <w:i/>
      <w:iCs/>
    </w:rPr>
  </w:style>
  <w:style w:type="character" w:styleId="Fett">
    <w:name w:val="Strong"/>
    <w:basedOn w:val="Absatz-Standardschriftart"/>
    <w:uiPriority w:val="22"/>
    <w:qFormat/>
    <w:rsid w:val="00A26A3A"/>
    <w:rPr>
      <w:b/>
      <w:bCs/>
    </w:rPr>
  </w:style>
  <w:style w:type="character" w:styleId="Hyperlink">
    <w:name w:val="Hyperlink"/>
    <w:basedOn w:val="Absatz-Standardschriftart"/>
    <w:uiPriority w:val="99"/>
    <w:semiHidden/>
    <w:unhideWhenUsed/>
    <w:rsid w:val="00A26A3A"/>
    <w:rPr>
      <w:color w:val="0000FF"/>
      <w:u w:val="single"/>
    </w:rPr>
  </w:style>
  <w:style w:type="paragraph" w:styleId="HTMLVorformatiert">
    <w:name w:val="HTML Preformatted"/>
    <w:basedOn w:val="Standard"/>
    <w:link w:val="HTMLVorformatiertZchn"/>
    <w:uiPriority w:val="99"/>
    <w:semiHidden/>
    <w:unhideWhenUsed/>
    <w:rsid w:val="004B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de-CH" w:eastAsia="de-CH"/>
    </w:rPr>
  </w:style>
  <w:style w:type="character" w:customStyle="1" w:styleId="HTMLVorformatiertZchn">
    <w:name w:val="HTML Vorformatiert Zchn"/>
    <w:basedOn w:val="Absatz-Standardschriftart"/>
    <w:link w:val="HTMLVorformatiert"/>
    <w:uiPriority w:val="99"/>
    <w:semiHidden/>
    <w:rsid w:val="004B5651"/>
    <w:rPr>
      <w:rFonts w:ascii="Courier New" w:eastAsiaTheme="minorHAnsi" w:hAnsi="Courier New" w:cs="Courier New"/>
      <w:color w:val="00000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1049">
      <w:bodyDiv w:val="1"/>
      <w:marLeft w:val="0"/>
      <w:marRight w:val="0"/>
      <w:marTop w:val="0"/>
      <w:marBottom w:val="0"/>
      <w:divBdr>
        <w:top w:val="none" w:sz="0" w:space="0" w:color="auto"/>
        <w:left w:val="none" w:sz="0" w:space="0" w:color="auto"/>
        <w:bottom w:val="none" w:sz="0" w:space="0" w:color="auto"/>
        <w:right w:val="none" w:sz="0" w:space="0" w:color="auto"/>
      </w:divBdr>
    </w:div>
    <w:div w:id="635910778">
      <w:bodyDiv w:val="1"/>
      <w:marLeft w:val="0"/>
      <w:marRight w:val="0"/>
      <w:marTop w:val="0"/>
      <w:marBottom w:val="0"/>
      <w:divBdr>
        <w:top w:val="none" w:sz="0" w:space="0" w:color="auto"/>
        <w:left w:val="none" w:sz="0" w:space="0" w:color="auto"/>
        <w:bottom w:val="none" w:sz="0" w:space="0" w:color="auto"/>
        <w:right w:val="none" w:sz="0" w:space="0" w:color="auto"/>
      </w:divBdr>
      <w:divsChild>
        <w:div w:id="1972633804">
          <w:marLeft w:val="0"/>
          <w:marRight w:val="0"/>
          <w:marTop w:val="0"/>
          <w:marBottom w:val="0"/>
          <w:divBdr>
            <w:top w:val="none" w:sz="0" w:space="0" w:color="auto"/>
            <w:left w:val="none" w:sz="0" w:space="0" w:color="auto"/>
            <w:bottom w:val="none" w:sz="0" w:space="0" w:color="auto"/>
            <w:right w:val="none" w:sz="0" w:space="0" w:color="auto"/>
          </w:divBdr>
          <w:divsChild>
            <w:div w:id="1603879543">
              <w:marLeft w:val="0"/>
              <w:marRight w:val="0"/>
              <w:marTop w:val="0"/>
              <w:marBottom w:val="0"/>
              <w:divBdr>
                <w:top w:val="none" w:sz="0" w:space="0" w:color="auto"/>
                <w:left w:val="none" w:sz="0" w:space="0" w:color="auto"/>
                <w:bottom w:val="none" w:sz="0" w:space="0" w:color="auto"/>
                <w:right w:val="none" w:sz="0" w:space="0" w:color="auto"/>
              </w:divBdr>
              <w:divsChild>
                <w:div w:id="846408836">
                  <w:marLeft w:val="405"/>
                  <w:marRight w:val="0"/>
                  <w:marTop w:val="0"/>
                  <w:marBottom w:val="0"/>
                  <w:divBdr>
                    <w:top w:val="none" w:sz="0" w:space="0" w:color="auto"/>
                    <w:left w:val="none" w:sz="0" w:space="0" w:color="auto"/>
                    <w:bottom w:val="none" w:sz="0" w:space="0" w:color="auto"/>
                    <w:right w:val="none" w:sz="0" w:space="0" w:color="auto"/>
                  </w:divBdr>
                  <w:divsChild>
                    <w:div w:id="600915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74262424">
      <w:bodyDiv w:val="1"/>
      <w:marLeft w:val="0"/>
      <w:marRight w:val="0"/>
      <w:marTop w:val="0"/>
      <w:marBottom w:val="0"/>
      <w:divBdr>
        <w:top w:val="none" w:sz="0" w:space="0" w:color="auto"/>
        <w:left w:val="none" w:sz="0" w:space="0" w:color="auto"/>
        <w:bottom w:val="none" w:sz="0" w:space="0" w:color="auto"/>
        <w:right w:val="none" w:sz="0" w:space="0" w:color="auto"/>
      </w:divBdr>
      <w:divsChild>
        <w:div w:id="809174521">
          <w:marLeft w:val="0"/>
          <w:marRight w:val="0"/>
          <w:marTop w:val="0"/>
          <w:marBottom w:val="0"/>
          <w:divBdr>
            <w:top w:val="none" w:sz="0" w:space="0" w:color="auto"/>
            <w:left w:val="none" w:sz="0" w:space="0" w:color="auto"/>
            <w:bottom w:val="none" w:sz="0" w:space="0" w:color="auto"/>
            <w:right w:val="none" w:sz="0" w:space="0" w:color="auto"/>
          </w:divBdr>
        </w:div>
      </w:divsChild>
    </w:div>
    <w:div w:id="1745637196">
      <w:bodyDiv w:val="1"/>
      <w:marLeft w:val="0"/>
      <w:marRight w:val="0"/>
      <w:marTop w:val="0"/>
      <w:marBottom w:val="0"/>
      <w:divBdr>
        <w:top w:val="none" w:sz="0" w:space="0" w:color="auto"/>
        <w:left w:val="none" w:sz="0" w:space="0" w:color="auto"/>
        <w:bottom w:val="none" w:sz="0" w:space="0" w:color="auto"/>
        <w:right w:val="none" w:sz="0" w:space="0" w:color="auto"/>
      </w:divBdr>
    </w:div>
    <w:div w:id="2020620220">
      <w:bodyDiv w:val="1"/>
      <w:marLeft w:val="0"/>
      <w:marRight w:val="0"/>
      <w:marTop w:val="0"/>
      <w:marBottom w:val="0"/>
      <w:divBdr>
        <w:top w:val="none" w:sz="0" w:space="0" w:color="auto"/>
        <w:left w:val="none" w:sz="0" w:space="0" w:color="auto"/>
        <w:bottom w:val="none" w:sz="0" w:space="0" w:color="auto"/>
        <w:right w:val="none" w:sz="0" w:space="0" w:color="auto"/>
      </w:divBdr>
      <w:divsChild>
        <w:div w:id="155661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entyp xmlns="52714899-1900-43ED-AF55-7B0A460897E8">Rede--Discours</Dokumententyp>
    <Aktenzeichen xmlns="52714899-1900-43ED-AF55-7B0A460897E8">508-07/13.Reden--Discours/Präsidium N--Présidence N</Aktenzeichen>
    <Teildossier xmlns="52714899-1900-43ED-AF55-7B0A460897E8" xsi:nil="true"/>
    <Autor xmlns="52714899-1900-43ED-AF55-7B0A460897E8">Burkhalter Karin/NRP</Autor>
    <Dokumentendatum xmlns="52714899-1900-43ED-AF55-7B0A460897E8">2013-07-07T22:00:00+00:00</Dokumenten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BD81-22F1-4223-9894-5648124F417B}">
  <ds:schemaRefs>
    <ds:schemaRef ds:uri="http://schemas.microsoft.com/office/2006/metadata/properties"/>
    <ds:schemaRef ds:uri="52714899-1900-43ED-AF55-7B0A460897E8"/>
  </ds:schemaRefs>
</ds:datastoreItem>
</file>

<file path=customXml/itemProps2.xml><?xml version="1.0" encoding="utf-8"?>
<ds:datastoreItem xmlns:ds="http://schemas.openxmlformats.org/officeDocument/2006/customXml" ds:itemID="{0B47DA04-7495-4996-8644-C1417CC7EDC6}">
  <ds:schemaRefs>
    <ds:schemaRef ds:uri="http://schemas.microsoft.com/sharepoint/v3/contenttype/forms"/>
  </ds:schemaRefs>
</ds:datastoreItem>
</file>

<file path=customXml/itemProps3.xml><?xml version="1.0" encoding="utf-8"?>
<ds:datastoreItem xmlns:ds="http://schemas.openxmlformats.org/officeDocument/2006/customXml" ds:itemID="{BEECCF7B-A828-4612-B81F-FDA242368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7DB76-ABF8-475F-8551-8A1C2E78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900-Jahr-Feier</vt:lpstr>
      <vt:lpstr/>
    </vt:vector>
  </TitlesOfParts>
  <Company>Parlamentsdienste</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900-Jahr-Feier</dc:title>
  <dc:creator>Burkhalter Karin</dc:creator>
  <cp:lastModifiedBy>Maya Graf</cp:lastModifiedBy>
  <cp:revision>6</cp:revision>
  <cp:lastPrinted>2001-07-06T15:24:00Z</cp:lastPrinted>
  <dcterms:created xsi:type="dcterms:W3CDTF">2013-08-15T09:33:00Z</dcterms:created>
  <dcterms:modified xsi:type="dcterms:W3CDTF">2013-08-26T13:46:00Z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